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E72B2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8E72B2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8E72B2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18 сентября 2020 г.</w:t>
      </w:r>
      <w:r>
        <w:rPr>
          <w:rStyle w:val="number"/>
          <w:color w:val="000000"/>
        </w:rPr>
        <w:t xml:space="preserve"> № 541</w:t>
      </w:r>
    </w:p>
    <w:p w:rsidR="00000000" w:rsidRDefault="008E72B2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документах, запрашиваемых при осуществлении административных процедур</w:t>
      </w:r>
    </w:p>
    <w:p w:rsidR="00000000" w:rsidRDefault="008E72B2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8E72B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23 сентября 2021 г. № </w:t>
      </w:r>
      <w:r>
        <w:rPr>
          <w:color w:val="000000"/>
        </w:rPr>
        <w:t>547 (Национальный правовой Интернет-портал Республики Беларусь, 07.10.2021, 5/49489);</w:t>
      </w:r>
    </w:p>
    <w:p w:rsidR="00000000" w:rsidRDefault="008E72B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14 декабря 2021 г. № 720 (Национальный правовой Интернет-портал Республики Беларусь, 17.12.2021, 5/49739);</w:t>
      </w:r>
    </w:p>
    <w:p w:rsidR="00000000" w:rsidRDefault="008E72B2">
      <w:pPr>
        <w:pStyle w:val="changeadd"/>
        <w:rPr>
          <w:color w:val="000000"/>
        </w:rPr>
      </w:pPr>
      <w:r>
        <w:rPr>
          <w:color w:val="000000"/>
        </w:rPr>
        <w:t>Постановл</w:t>
      </w:r>
      <w:r>
        <w:rPr>
          <w:color w:val="000000"/>
        </w:rPr>
        <w:t>ение Совета Министров Республики Беларусь от 4 июля 2022 г. № 442 (Национальный правовой Интернет-портал Республики Беларусь, 07.07.2022, 5/50444);</w:t>
      </w:r>
    </w:p>
    <w:p w:rsidR="00000000" w:rsidRDefault="008E72B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9 декабря 2022 г. № 860 (Национальный правовой Интерне</w:t>
      </w:r>
      <w:r>
        <w:rPr>
          <w:color w:val="000000"/>
        </w:rPr>
        <w:t>т-портал Республики Беларусь, 14.12.2022, 5/51085);</w:t>
      </w:r>
    </w:p>
    <w:p w:rsidR="00000000" w:rsidRDefault="008E72B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14 февраля 2023 г. № 124 (Национальный правовой Интернет-портал Республики Беларусь, 18.02.2023, 5/51382);</w:t>
      </w:r>
    </w:p>
    <w:p w:rsidR="00000000" w:rsidRDefault="008E72B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</w:t>
      </w:r>
      <w:r>
        <w:rPr>
          <w:color w:val="000000"/>
        </w:rPr>
        <w:t>еларусь от 27 февраля 2023 г. № 155 (Национальный правовой Интернет-портал Республики Беларусь, 10.03.2023, 5/51433);</w:t>
      </w:r>
    </w:p>
    <w:p w:rsidR="00000000" w:rsidRDefault="008E72B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19 мая 2023 г. № 327 (Национальный правовой Интернет-портал Республики Беларусь, 23.</w:t>
      </w:r>
      <w:r>
        <w:rPr>
          <w:color w:val="000000"/>
        </w:rPr>
        <w:t>05.2023, 5/51702);</w:t>
      </w:r>
    </w:p>
    <w:p w:rsidR="00000000" w:rsidRDefault="008E72B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6 июля 2023 г. № 446 (Национальный правовой Интернет-портал Республики Беларусь, 11.07.2023, 5/51884);</w:t>
      </w:r>
    </w:p>
    <w:p w:rsidR="00000000" w:rsidRDefault="008E72B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23 мая 2024 г. № 364 (Наци</w:t>
      </w:r>
      <w:r>
        <w:rPr>
          <w:color w:val="000000"/>
        </w:rPr>
        <w:t>ональный правовой Интернет-портал Республики Беларусь, 29.05.2024, 5/53496);</w:t>
      </w:r>
    </w:p>
    <w:p w:rsidR="00000000" w:rsidRDefault="008E72B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28 июня 2024 г. № 460 (Национальный правовой Интернет-портал Республики Беларусь, 09.07.2024, 5/53617);</w:t>
      </w:r>
    </w:p>
    <w:p w:rsidR="00000000" w:rsidRDefault="008E72B2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</w:t>
      </w:r>
      <w:r>
        <w:rPr>
          <w:color w:val="000000"/>
        </w:rPr>
        <w:t>Министров Республики Беларусь от 23 августа 2024 г. № 619 (Национальный правовой Интернет-портал Республики Беларусь, 31.08.2024, 5/53840);</w:t>
      </w:r>
    </w:p>
    <w:p w:rsidR="00000000" w:rsidRDefault="008E72B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30 сентября 2024 г. № 717 (Национальный правовой Интернет-порт</w:t>
      </w:r>
      <w:r>
        <w:rPr>
          <w:color w:val="000000"/>
        </w:rPr>
        <w:t>ал Республики Беларусь, 02.10.2024, 5/53993);</w:t>
      </w:r>
    </w:p>
    <w:p w:rsidR="00000000" w:rsidRDefault="008E72B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23 октября 2024 г. № 786 (Национальный правовой Интернет-портал Республики Беларусь, 25.10.2024, 5/54097);</w:t>
      </w:r>
    </w:p>
    <w:p w:rsidR="00000000" w:rsidRDefault="008E72B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</w:t>
      </w:r>
      <w:r>
        <w:rPr>
          <w:color w:val="000000"/>
        </w:rPr>
        <w:t>ь от 20 декабря 2024 г. № 983 (Национальный правовой Интернет-портал Республики Беларусь, 25.12.2024, 5/54361);</w:t>
      </w:r>
    </w:p>
    <w:p w:rsidR="00000000" w:rsidRDefault="008E72B2">
      <w:pPr>
        <w:pStyle w:val="changeadd"/>
        <w:rPr>
          <w:color w:val="000000"/>
        </w:rPr>
      </w:pPr>
      <w:r>
        <w:rPr>
          <w:color w:val="000000"/>
        </w:rPr>
        <w:lastRenderedPageBreak/>
        <w:t>Постановление Совета Министров Республики Беларусь от 31 декабря 2024 г. № 1067 (Национальный правовой Интернет-портал Республики Беларусь, 14.0</w:t>
      </w:r>
      <w:r>
        <w:rPr>
          <w:color w:val="000000"/>
        </w:rPr>
        <w:t>1.2025, 5/54462);</w:t>
      </w:r>
    </w:p>
    <w:p w:rsidR="00000000" w:rsidRDefault="008E72B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5/54687);</w:t>
      </w:r>
    </w:p>
    <w:p w:rsidR="00000000" w:rsidRDefault="008E72B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13 июня 2025 г. № 328 (На</w:t>
      </w:r>
      <w:r>
        <w:rPr>
          <w:color w:val="000000"/>
        </w:rPr>
        <w:t>циональный правовой Интернет-портал Республики Беларусь, 20.06.2025, 5/54966);</w:t>
      </w:r>
    </w:p>
    <w:p w:rsidR="00000000" w:rsidRDefault="008E72B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23 июня 2025 г. № 346 (Национальный правовой Интернет-портал Республики Беларусь, 24.06.2025, 5/54992);</w:t>
      </w:r>
    </w:p>
    <w:p w:rsidR="00000000" w:rsidRDefault="008E72B2">
      <w:pPr>
        <w:pStyle w:val="changeadd"/>
        <w:rPr>
          <w:color w:val="000000"/>
        </w:rPr>
      </w:pPr>
      <w:r>
        <w:rPr>
          <w:color w:val="000000"/>
        </w:rPr>
        <w:t>Постановление Совет</w:t>
      </w:r>
      <w:r>
        <w:rPr>
          <w:color w:val="000000"/>
        </w:rPr>
        <w:t>а Министров Республики Беларусь от 1 августа 2025 г. № 420 (Национальный правовой Интернет-портал Республики Беларусь, 07.08.2025, 6-2/55104);</w:t>
      </w:r>
    </w:p>
    <w:p w:rsidR="00000000" w:rsidRDefault="008E72B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23 сентября 2025 г. № 523 (Национальный правовой Интернет-п</w:t>
      </w:r>
      <w:r>
        <w:rPr>
          <w:color w:val="000000"/>
        </w:rPr>
        <w:t>ортал Республики Беларусь, 24.09.2025, 6-2/55281)</w:t>
      </w:r>
    </w:p>
    <w:p w:rsidR="00000000" w:rsidRDefault="008E72B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E72B2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абзаца четвертого подпункта 4.2 пункта 4 Указа Президента Республики Беларусь от 4 декабря 2014 г. № 566 «О вопросах осуществления административных процедур»,</w:t>
      </w:r>
      <w:r>
        <w:rPr>
          <w:color w:val="000000"/>
        </w:rPr>
        <w:t xml:space="preserve"> </w:t>
      </w:r>
      <w:r>
        <w:rPr>
          <w:color w:val="000000"/>
        </w:rPr>
        <w:t>пункта 4 статьи </w:t>
      </w:r>
      <w:r>
        <w:rPr>
          <w:color w:val="000000"/>
        </w:rPr>
        <w:t>15 Закона Республики Беларусь от 28 октября 2008 г. № 433-З «Об основах административных процедур», а также в целях закрепления единообразного порядка осуществления административных процедур местными исполнительными и распорядительными органами по заявлени</w:t>
      </w:r>
      <w:r>
        <w:rPr>
          <w:color w:val="000000"/>
        </w:rPr>
        <w:t>ям граждан Совет Министров Республики Беларусь ПОСТАНОВЛЯЕТ:</w:t>
      </w:r>
    </w:p>
    <w:p w:rsidR="00000000" w:rsidRDefault="008E72B2">
      <w:pPr>
        <w:pStyle w:val="point"/>
        <w:rPr>
          <w:color w:val="000000"/>
        </w:rPr>
      </w:pPr>
      <w:r>
        <w:rPr>
          <w:color w:val="000000"/>
        </w:rPr>
        <w:t>1. Установить перечень документов и (или) сведений, самостоятельно запрашиваемых местными исполнительными и распорядительными органами при осуществлении административных процедур по заявлениям гр</w:t>
      </w:r>
      <w:r>
        <w:rPr>
          <w:color w:val="000000"/>
        </w:rPr>
        <w:t>аждан, согласно приложению.</w:t>
      </w:r>
    </w:p>
    <w:p w:rsidR="00000000" w:rsidRDefault="008E72B2">
      <w:pPr>
        <w:pStyle w:val="point"/>
        <w:rPr>
          <w:color w:val="000000"/>
        </w:rPr>
      </w:pPr>
      <w:r>
        <w:rPr>
          <w:color w:val="000000"/>
        </w:rPr>
        <w:t>2. Настоящее постановление вступает в силу после его официального опубликования.</w:t>
      </w:r>
    </w:p>
    <w:p w:rsidR="00000000" w:rsidRDefault="008E72B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E72B2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E72B2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Р.Головченко</w:t>
            </w:r>
          </w:p>
        </w:tc>
      </w:tr>
    </w:tbl>
    <w:p w:rsidR="00000000" w:rsidRDefault="008E72B2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8E72B2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8E72B2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3"/>
        <w:gridCol w:w="2127"/>
      </w:tblGrid>
      <w:tr w:rsidR="00000000"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append1"/>
              <w:rPr>
                <w:color w:val="000000"/>
              </w:rPr>
            </w:pPr>
            <w:bookmarkStart w:id="2" w:name="a10"/>
            <w:bookmarkEnd w:id="2"/>
            <w:r>
              <w:rPr>
                <w:color w:val="000000"/>
              </w:rPr>
              <w:t>Приложение</w:t>
            </w:r>
          </w:p>
          <w:p w:rsidR="00000000" w:rsidRDefault="008E72B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8E72B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18.09.2020 № 541</w:t>
            </w:r>
          </w:p>
        </w:tc>
      </w:tr>
    </w:tbl>
    <w:p w:rsidR="00000000" w:rsidRDefault="008E72B2">
      <w:pPr>
        <w:pStyle w:val="titlep"/>
        <w:jc w:val="left"/>
        <w:rPr>
          <w:color w:val="000000"/>
        </w:rPr>
      </w:pPr>
      <w:bookmarkStart w:id="3" w:name="a2"/>
      <w:bookmarkEnd w:id="3"/>
      <w:r>
        <w:rPr>
          <w:color w:val="000000"/>
        </w:rPr>
        <w:t>ПЕРЕЧЕНЬ</w:t>
      </w:r>
      <w:r>
        <w:rPr>
          <w:color w:val="000000"/>
        </w:rPr>
        <w:br/>
        <w:t>документов и (или) сведений, самостоятельно запрашиваемых местными исполнительными и распорядительными органами при осуществлении административных процедур по заявлениям граждан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1558"/>
        <w:gridCol w:w="4454"/>
      </w:tblGrid>
      <w:tr w:rsidR="00000000">
        <w:trPr>
          <w:trHeight w:val="240"/>
        </w:trPr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E72B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административной процедуры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E72B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Структурный</w:t>
            </w:r>
            <w:r>
              <w:rPr>
                <w:color w:val="000000"/>
              </w:rPr>
              <w:t xml:space="preserve"> элемент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перечня*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E72B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1. Принятие решения о разрешении отчуждения одноквартирного жилого дома, квартиры в многоквартирном или блокированном жилом доме (далее в </w:t>
            </w:r>
            <w:r>
              <w:rPr>
                <w:color w:val="000000"/>
              </w:rPr>
              <w:t>настоящем пункте, пунктах 2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, 28, 33, 51 настоящего приложения – жилое помещение), а также объекта недвижимости, образованного в результате их раздела, слияния или вычленения изолированных помещений из названных капитальных строений, незавершенного законсе</w:t>
            </w:r>
            <w:r>
              <w:rPr>
                <w:color w:val="000000"/>
              </w:rPr>
              <w:t>рвированного капитального строения, долей в праве собственности на указанные объекты, возведенные, реконструированные или приобретенные с использованием льготного кредита либо возведенные, реконструированные или приобретенные с использованием субсидии на у</w:t>
            </w:r>
            <w:r>
              <w:rPr>
                <w:color w:val="000000"/>
              </w:rPr>
              <w:t>плату части процентов за пользование кредитом (субсидии на уплату части процентов за пользование кредитом и субсидии на погашение основного долга по кредиту), выданным банками на их возведение, реконструкцию или приобретение в установленном порядке (купля-</w:t>
            </w:r>
            <w:r>
              <w:rPr>
                <w:color w:val="000000"/>
              </w:rPr>
              <w:t>продажа, дарение, мена либо иная сделка об отчуждении в течение 5 лет со дня досрочного возврата (погашения) этих кредитов, но не более периода, оставшегося до наступления срока их полного возврата (погашения), установленного кредитными договорами, либо да</w:t>
            </w:r>
            <w:r>
              <w:rPr>
                <w:color w:val="000000"/>
              </w:rPr>
              <w:t xml:space="preserve">рение или мена до полного возврата </w:t>
            </w:r>
            <w:r>
              <w:rPr>
                <w:color w:val="000000"/>
              </w:rPr>
              <w:lastRenderedPageBreak/>
              <w:t>(погашения) этих кредитов), в случаях, когда необходимость получения такого разрешения предусмотрена законодательными актами, регулирующими вопросы предоставления гражданам государственной поддержки при возведении, реконс</w:t>
            </w:r>
            <w:r>
              <w:rPr>
                <w:color w:val="000000"/>
              </w:rPr>
              <w:t>трукции или приобретении жилых помещений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подпункт 1.1.2 пункта 1.1 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 (на отчуждаемое и (или) приобретаемое жилое помещение)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согласии открытого акцио</w:t>
            </w:r>
            <w:r>
              <w:rPr>
                <w:color w:val="000000"/>
              </w:rPr>
              <w:t>нерного общества «Сберегательный банк «Беларусбанк» на дарение или мену жилого помещения (его частей, долей в праве собственности), а также объекта недвижимости, образованного в результате их раздела, слияния или вычленения изолированных помещений из назва</w:t>
            </w:r>
            <w:r>
              <w:rPr>
                <w:color w:val="000000"/>
              </w:rPr>
              <w:t>нных капитальных строений, незавершенного законсервированного капитального строения, долей в праве собственности на указанные объекты, возведенные, реконструированные или приобретенные с привлечением льготного кредита (в случае непогашения льготного кредит</w:t>
            </w:r>
            <w:r>
              <w:rPr>
                <w:color w:val="000000"/>
              </w:rPr>
              <w:t>а)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bookmarkStart w:id="4" w:name="a18"/>
            <w:bookmarkEnd w:id="4"/>
            <w:r>
              <w:rPr>
                <w:color w:val="000000"/>
              </w:rPr>
              <w:t>2. Принятие решения о разрешении раздела или изменения целевого назначения земельного участка, предоставленного гражданину для строительства и (или) обслуживания жилого дома как состоящему на учете нуждающихся в улучшении жилищных условий, до истечения</w:t>
            </w:r>
            <w:r>
              <w:rPr>
                <w:color w:val="000000"/>
              </w:rPr>
              <w:t xml:space="preserve"> 5 лет со дня государственной регистрации жилого дома, либо отчуждения такого земельного участка и (или) возведенного на нем жилого дома, объекта недвижимости, образованного в результате его раздела, слияния или вычленения из него (долей в праве собственно</w:t>
            </w:r>
            <w:r>
              <w:rPr>
                <w:color w:val="000000"/>
              </w:rPr>
              <w:t>сти на указанные объекты), до истечения 5 лет со дня государственной регистрации жилого дома и (или) незавершенного законсервированного строения (после отказа местного исполнительного комитета от приобретения такого отчуждаемого участка и (или) объектов) и</w:t>
            </w:r>
            <w:r>
              <w:rPr>
                <w:color w:val="000000"/>
              </w:rPr>
              <w:t xml:space="preserve"> об изменении вида права на земельный участок в случаях, когда необходимость такого изменения предусмотрена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Кодексом Республики Беларусь о земле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подпункт 1.1.2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пункта 1.1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справка о состоянии на учете нуждающихся в улучшении жилищных условий 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bookmarkStart w:id="5" w:name="a29"/>
            <w:bookmarkEnd w:id="5"/>
            <w:r>
              <w:rPr>
                <w:color w:val="000000"/>
              </w:rPr>
              <w:t>2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. Приняти</w:t>
            </w:r>
            <w:r>
              <w:rPr>
                <w:color w:val="000000"/>
              </w:rPr>
              <w:t>е решения о разрешении отчуждения жилых помещений, доли (долей) в праве собственности на них, приобретенных с досрочным использованием средств семейного капитала, а также жилых помещений, доли (долей) в праве собственности на них, которые приобретены с исп</w:t>
            </w:r>
            <w:r>
              <w:rPr>
                <w:color w:val="000000"/>
              </w:rPr>
              <w:t>ользованием кредитов, займов организаций (в том числе на основании договоров о переводе долга, о приеме задолженности по таким кредитам, о рефинансировании таких кредитов), если на возврат (погашение) этих кредитов, займов и уплату процентов за пользование</w:t>
            </w:r>
            <w:r>
              <w:rPr>
                <w:color w:val="000000"/>
              </w:rPr>
              <w:t xml:space="preserve"> ими досрочно </w:t>
            </w:r>
            <w:r>
              <w:rPr>
                <w:color w:val="000000"/>
              </w:rPr>
              <w:lastRenderedPageBreak/>
              <w:t>использовались средства семейного капитала, до истечения 5 лет со дня государственной регистрации права собственности на них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подпункт 1.1.2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пункта 1.1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</w:t>
            </w:r>
            <w:r>
              <w:rPr>
                <w:color w:val="000000"/>
              </w:rPr>
              <w:t>е семьи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3. Принятие решения о даче согласия на отчуждение жилого помещения, в котором проживают несовершеннолетние члены, бывшие члены семьи собственника, признанные находящимися в социально опасном положении либо нуждающимися в государственной защите, ил</w:t>
            </w:r>
            <w:r>
              <w:rPr>
                <w:color w:val="000000"/>
              </w:rPr>
              <w:t>и граждане, признанные недееспособными или ограниченные в дееспособности судом, либо жилого помещения, закрепленного за детьми-сиротами или детьми, оставшимися без попечения родителей, либо жилого помещения, принадлежащего несовершеннолетним, при устройств</w:t>
            </w:r>
            <w:r>
              <w:rPr>
                <w:color w:val="000000"/>
              </w:rPr>
              <w:t>е их на государственное обеспечение в детские интернатные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</w:t>
            </w:r>
            <w:r>
              <w:rPr>
                <w:color w:val="000000"/>
              </w:rPr>
              <w:t>товки лиц к поступлению в учреждения образования Республики Беларусь, детские дома семейного типа, в опекунские, приемные семьи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подпункт 1.1.3 пункта 1.1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 (на</w:t>
            </w:r>
            <w:r>
              <w:rPr>
                <w:color w:val="000000"/>
              </w:rPr>
              <w:t> отчуждаемое и (или) приобретаемое жилое помещение)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информация, подтверждающая соответствие приобретаемого жилого помещения типовым потребительским качествам (акт обследования, сведения, копии документов и другое), – из местного исполнительного и распоряди</w:t>
            </w:r>
            <w:r>
              <w:rPr>
                <w:color w:val="000000"/>
              </w:rPr>
              <w:t>тельного органа по месту расположения приобретаемого жилого помещения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согласие на отчуждение жилого помещения законного представителя несовершеннолетнего, находящегося в детском интернатном учреждении, воспитывающегося в опекунской семье, приемной семье, д</w:t>
            </w:r>
            <w:r>
              <w:rPr>
                <w:color w:val="000000"/>
              </w:rPr>
              <w:t xml:space="preserve">етском доме семейного типа, – в отношении жилых помещений, в которых проживают несовершеннолетние члены, бывшие члены семей собственников жилых помещений, признанные находящимися в социально опасном положении либо признанные нуждающимися в государственной </w:t>
            </w:r>
            <w:r>
              <w:rPr>
                <w:color w:val="000000"/>
              </w:rPr>
              <w:t>защите, или жилых помещений, закрепленных за детьми-сиротами или детьми, оставшимися без попечения родителей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документы, послужившие основанием для осуществления государственной регистрации запрета на отчуждение жилого помещения (копии решений о признании р</w:t>
            </w:r>
            <w:r>
              <w:rPr>
                <w:color w:val="000000"/>
              </w:rPr>
              <w:t>ебенка находящимся в социально опасном положении, признании ребенка нуждающимся в государственной защите, закреплении жилого помещения и другое), – из местного исполнительного и распорядительного органа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4. Принятие решения о даче согласия на </w:t>
            </w:r>
            <w:r>
              <w:rPr>
                <w:color w:val="000000"/>
              </w:rPr>
              <w:t>залог жилого помещения, в котором проживают несовершеннолетние либо принадлежащего несовершеннолетним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подпункт 1.1.4 пункта 1.1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 (на жилое помещение, являющее</w:t>
            </w:r>
            <w:r>
              <w:rPr>
                <w:color w:val="000000"/>
              </w:rPr>
              <w:t>ся предметом залога)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5. Принятие решения о принятии на учет (восстановлении на учете) граждан, нуждающихся в улучшении жилищных условий, о внесении изменений в состав семьи, с которым гражданин состоит на учете нуждающихся в улучшении жилищных условий, о </w:t>
            </w:r>
            <w:r>
              <w:rPr>
                <w:color w:val="000000"/>
              </w:rPr>
              <w:t xml:space="preserve">включении в отдельные списки учета нуждающихся в улучшении жилищных условий, о разделении </w:t>
            </w:r>
            <w:r>
              <w:rPr>
                <w:color w:val="000000"/>
              </w:rPr>
              <w:lastRenderedPageBreak/>
              <w:t>(объединении) очереди, о переоформлении очереди с гражданина на совершеннолетнего члена его семьи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подпункт 1.1.5 пункта 1.1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(справки) о занимаемом в данном н</w:t>
            </w:r>
            <w:r>
              <w:rPr>
                <w:color w:val="000000"/>
              </w:rPr>
              <w:t>аселенном пункте жилом помещении, месте жительства и составе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 находящихся в собственности гражданина и членов его семьи жилых помещениях в населенном пункте по месту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 о принятии на учет нуждающихся в улучшении жилищных усл</w:t>
            </w:r>
            <w:r>
              <w:rPr>
                <w:color w:val="000000"/>
              </w:rPr>
              <w:t xml:space="preserve">овий (при подаче заявления в г. Минске либо населенных пунктах Минского района – о находящихся в собственности </w:t>
            </w:r>
            <w:r>
              <w:rPr>
                <w:color w:val="000000"/>
              </w:rPr>
              <w:lastRenderedPageBreak/>
              <w:t>гражданина и проживающих совместно с ним членов его семьи жилых помещениях в г. Минске и населенных пунктах Минского района)**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состояни</w:t>
            </w:r>
            <w:r>
              <w:rPr>
                <w:color w:val="000000"/>
              </w:rPr>
              <w:t>и на учете нуждающихся в улучшении жилищных условий – в случае, если супруги зарегистрированы в разных населенных пунктах или разных районах населенного пункта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решение местного исполнительного и распорядительного органа о признании занимаемого жилого помещ</w:t>
            </w:r>
            <w:r>
              <w:rPr>
                <w:color w:val="000000"/>
              </w:rPr>
              <w:t>ения не соответствующим установленным для проживания санитарным и техническим требованиям – при принятии граждан на учет нуждающихся в улучшении жилищных условий по основанию, предусмотренному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подпунктом 1.3 пункта 1 статьи 36 Жилищного кодекса Республики </w:t>
            </w:r>
            <w:r>
              <w:rPr>
                <w:color w:val="000000"/>
              </w:rPr>
              <w:t>Беларусь (далее – Жилищный кодекс)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копии документа об образовании и трудового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договора (контракта) с трудоустроившей организацией – при принятии граждан на учет нуждающихся в улучшении жилищных условий по основанию, предусмотренному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пунктом 2 статьи 36 Жил</w:t>
            </w:r>
            <w:r>
              <w:rPr>
                <w:color w:val="000000"/>
              </w:rPr>
              <w:t>ищного кодекса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договор найма жилого помещения – при принятии граждан на учет нуждающихся в улучшении жилищных условий по основаниям, предусмотренным подпунктами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1.4–1.6 пункта 1 статьи 36 Жилищного кодекса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договор финансовой аренды (лизинга) жилого помещен</w:t>
            </w:r>
            <w:r>
              <w:rPr>
                <w:color w:val="000000"/>
              </w:rPr>
              <w:t>ия – при принятии граждан на учет нуждающихся в улучшении жилищных условий по основанию, предусмотренному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подпунктом 1.5 пункта 1 статьи 36 Жилищного кодекса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справка, содержащая сведения из записи акта о заключении брака, если в записи акта о заключении бр</w:t>
            </w:r>
            <w:r>
              <w:rPr>
                <w:color w:val="000000"/>
              </w:rPr>
              <w:t>ака супруги значатся как вступившие в брак впервые, – при принятии граждан на учет нуждающихся в улучшении жилищных условий по основанию, предусмотренному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подпунктом 1.11 пункта 1 статьи 36 Жилищного кодекса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трудового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договора (контракта) – при приня</w:t>
            </w:r>
            <w:r>
              <w:rPr>
                <w:color w:val="000000"/>
              </w:rPr>
              <w:t>тии граждан на учет нуждающихся в улучшении жилищных условий по основанию, предусмотренному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подпунктом 1.4 пункта 1 статьи 36 Жилищного кодекса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документы, удостоверяющие отсутствие попечения родителей, сведения о закреплении жилых помещений за детьми-сирот</w:t>
            </w:r>
            <w:r>
              <w:rPr>
                <w:color w:val="000000"/>
              </w:rPr>
              <w:t xml:space="preserve">ами и детьми, оставшимися без попечения родителей, а также за лицами из числа детей-сирот и детей, оставшихся без попечения родителей, а также </w:t>
            </w:r>
            <w:r>
              <w:rPr>
                <w:color w:val="000000"/>
              </w:rPr>
              <w:lastRenderedPageBreak/>
              <w:t>сведения о том, что указанные лица не могут быть вселены в закрепленное жилое помещение, из которого выбыли, и не</w:t>
            </w:r>
            <w:r>
              <w:rPr>
                <w:color w:val="000000"/>
              </w:rPr>
              <w:t>возможность вселения в это жилое помещение установлена местным исполнительным и распорядительным органом по месту нахождения данного жилого помещения, – при принятии граждан на учет нуждающихся в улучшении жилищных условий по основанию, предусмотренному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пу</w:t>
            </w:r>
            <w:r>
              <w:rPr>
                <w:color w:val="000000"/>
              </w:rPr>
              <w:t>нктом 3 статьи 36 Жилищного кодекса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 факте заключения (незаключения) кредитного договора на получение льготного кредита на возведение, реконструкцию или приобретение жилого помещения (в том числе в виде электронного документа), одноразовой субс</w:t>
            </w:r>
            <w:r>
              <w:rPr>
                <w:color w:val="000000"/>
              </w:rPr>
              <w:t>идии на указанные цели, а также субсидии на уплату части процентов за пользование кредитами, выданными банками на возведение, реконструкцию жилых помещений, субсидии на погашение основного долга по этим кредитам – в отношении гражданина, принимаемого на уч</w:t>
            </w:r>
            <w:r>
              <w:rPr>
                <w:color w:val="000000"/>
              </w:rPr>
              <w:t>ет нуждающихся в улучшении жилищных условий, и совершеннолетних членов его семьи при принятии их на такой учет в составе семьи этого гражданина***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6. Исключен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7. Исключен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8. Исключен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9. Исключен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10. Принятие решения об </w:t>
            </w:r>
            <w:r>
              <w:rPr>
                <w:color w:val="000000"/>
              </w:rPr>
              <w:t xml:space="preserve">индексации именных приватизационных чеков «Жилье» 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подпункт 1.1.10 пункта 1.1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начисленной жилищной квоте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состоянии на учете нуждающихся в улучшении жилищных условий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подразделения банка (юридического лица) о задолженности по воз</w:t>
            </w:r>
            <w:r>
              <w:rPr>
                <w:color w:val="000000"/>
              </w:rPr>
              <w:t xml:space="preserve">врату кредита (ссуды) на момент обращения гражданина*** – при погашении задолженности по кредитам (ссудам), взятым и использованным для уплаты паевого взноса в жилищном или жилищно-строительном кооперативе, финансирования индивидуального или коллективного </w:t>
            </w:r>
            <w:r>
              <w:rPr>
                <w:color w:val="000000"/>
              </w:rPr>
              <w:t>жилищного строительства, реконструкции одноквартирных, блокированных жилых домов, долевого участия в жилищном строительстве, приобретения жилья путем покупки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дате ввода дома в эксплуатацию – при погашении задолженности по кредитам (ссудам), взят</w:t>
            </w:r>
            <w:r>
              <w:rPr>
                <w:color w:val="000000"/>
              </w:rPr>
              <w:t xml:space="preserve">ым и использованным для уплаты паевого взноса в жилищном или жилищно-строительном кооперативе, финансирования индивидуального или коллективного жилищного строительства, реконструкции одноквартирных, блокированных жилых домов, долевого участия в жилищном </w:t>
            </w:r>
            <w:r>
              <w:rPr>
                <w:color w:val="000000"/>
              </w:rPr>
              <w:lastRenderedPageBreak/>
              <w:t>ст</w:t>
            </w:r>
            <w:r>
              <w:rPr>
                <w:color w:val="000000"/>
              </w:rPr>
              <w:t>роительстве, приобретения жилья путем покупки после ввода дома в эксплуатацию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 Принятие решения о разделении именных приватизационных чеков «Жилье»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подпункт 1.1.11 пункта 1.1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начисленной жилищной квоте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12. Принятие решения о признании жилого</w:t>
            </w:r>
            <w:r>
              <w:rPr>
                <w:color w:val="000000"/>
              </w:rPr>
              <w:t xml:space="preserve"> помещения не соответствующим установленным для проживания санитарным и техническим требованиям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подпункт 1.1.12 пункта 1.1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13. Принятие решения об изменении</w:t>
            </w:r>
            <w:r>
              <w:rPr>
                <w:color w:val="000000"/>
              </w:rPr>
              <w:t xml:space="preserve"> договора найма жилого помещения государственного жилищного фонда:</w:t>
            </w:r>
          </w:p>
        </w:tc>
        <w:tc>
          <w:tcPr>
            <w:tcW w:w="83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подпункт 1.1.13 пункта 1.1 </w:t>
            </w:r>
          </w:p>
        </w:tc>
        <w:tc>
          <w:tcPr>
            <w:tcW w:w="2376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(справки) о занимаемом в данном населенном пункте жилом помещении, месте жительства и составе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 находящихся в собственности гражданина и</w:t>
            </w:r>
            <w:r>
              <w:rPr>
                <w:color w:val="000000"/>
              </w:rPr>
              <w:t> членов его семьи жилых помещениях в населенном пункте по месту заключения договора найма жилого помещения государственного жилищного фонда – в случае изменения договора найма жилого помещения социального пользования, договора найма арендного жилья, заключ</w:t>
            </w:r>
            <w:r>
              <w:rPr>
                <w:color w:val="000000"/>
              </w:rPr>
              <w:t>енного на срок трудовых отношений**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по требованию нанимателей, объединяющихся в одну семью</w:t>
            </w:r>
          </w:p>
          <w:p w:rsidR="00000000" w:rsidRDefault="008E72B2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вследствие признания нанимателем другого члена семьи</w:t>
            </w:r>
          </w:p>
          <w:p w:rsidR="00000000" w:rsidRDefault="008E72B2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по требованию члена семьи нанимателя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E72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E72B2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14. Принятие решения о переводе жилого помещения в нежилое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подпункт </w:t>
            </w:r>
            <w:r>
              <w:rPr>
                <w:color w:val="000000"/>
              </w:rPr>
              <w:t xml:space="preserve">1.1.14 пункта 1.1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 существующих в момент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информации правах, ограничениях (обременениях) прав на земельный участок**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согласие органов опеки</w:t>
            </w:r>
            <w:r>
              <w:rPr>
                <w:color w:val="000000"/>
              </w:rPr>
              <w:t xml:space="preserve"> и попечительства – в случае проживания в жилом помещении несовершеннолетних, признанных находящимися в социально опасном положении либо признанных нуждающимися в государственной защите, или граждан, признанных недееспособными или ограниченных в дееспособн</w:t>
            </w:r>
            <w:r>
              <w:rPr>
                <w:color w:val="000000"/>
              </w:rPr>
              <w:t>ости судом, или закрепления этого жилого помещения за детьми-сиротами или детьми, оставшимися без попечения родителей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охранного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обязательства, если помещение расположено в здании, имеющем статус историко-культурной ценности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15. Принятие решения о пе</w:t>
            </w:r>
            <w:r>
              <w:rPr>
                <w:color w:val="000000"/>
              </w:rPr>
              <w:t>реводе нежилого помещения в жилое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подпункт 1.1.15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пункта 1.1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 существующих в момент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информации правах, ограничениях (обременениях) прав на капитальное строение**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охранного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обязательства, если помещение расположено в здании, имею</w:t>
            </w:r>
            <w:r>
              <w:rPr>
                <w:color w:val="000000"/>
              </w:rPr>
              <w:t>щем статус историко-культурной ценности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16. Принятие решения о сносе непригодного для проживания жилого помещения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подпункт 1.1.16 пункта 1.1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информация о </w:t>
            </w:r>
            <w:r>
              <w:rPr>
                <w:color w:val="000000"/>
              </w:rPr>
              <w:t>существующих в момент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информации правах, ограничениях (обременениях) прав на капитальное строение**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согласие органов опеки и попечительства – в случае выбора гражданином, являющимся собственником сносимого жилого помещения (доли в праве общей собств</w:t>
            </w:r>
            <w:r>
              <w:rPr>
                <w:color w:val="000000"/>
              </w:rPr>
              <w:t>енности на соответствующее недвижимое имущество), права на получение денежной компенсации, если в подлежащем сносу жилом доме (квартире) зарегистрированы несовершеннолетние члены семьи собственника, признанные находящимися в социально опасном положении либ</w:t>
            </w:r>
            <w:r>
              <w:rPr>
                <w:color w:val="000000"/>
              </w:rPr>
              <w:t>о признанные нуждающимися в государственной защите, или в жилом доме (квартире) проживают граждане, признанные недееспособными или ограниченные в дееспособности судом, или этот жилой дом (квартира) закреплен за детьми-сиротами или детьми, оставшимися без п</w:t>
            </w:r>
            <w:r>
              <w:rPr>
                <w:color w:val="000000"/>
              </w:rPr>
              <w:t>опечения родителей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17. Принятие решения о согласовании использования не по назначению одноквартирного, блокированного жилого дома или его части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подпункт 1.1.17 пункта 1.1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</w:t>
            </w:r>
            <w:r>
              <w:rPr>
                <w:color w:val="000000"/>
              </w:rPr>
              <w:t> составе семьи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18. Принятие решения о предоставлении арендного жилья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подпункт 1.1.18 пункта 1.1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(справки) о занимаемом в данном населенном пункте жилом помещении, месте жительства и составе семьи – для нуждающихся в улучшении жилищных условий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</w:t>
            </w:r>
            <w:r>
              <w:rPr>
                <w:color w:val="000000"/>
              </w:rPr>
              <w:t>авка о состоянии на учете нуждающихся в улучшении жилищных условий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информация о находящихся в собственности гражданина и членов его семьи жилых помещениях в населенном пункте по месту работы (службы) (при реализации первоочередного права на предоставление </w:t>
            </w:r>
            <w:r>
              <w:rPr>
                <w:color w:val="000000"/>
              </w:rPr>
              <w:t>арендного жилья коммунального жилищного фонда в г. Минске и населенных пунктах Минского района)** – для нуждающихся в улучшении жилищных условий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19. Принятие решения о включении арендного жилья в состав жилых помещений социального пользования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подпункт 1.1</w:t>
            </w:r>
            <w:r>
              <w:rPr>
                <w:color w:val="000000"/>
              </w:rPr>
              <w:t>.18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пункта 1.1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20. Принятие решения о предоставлении освободившейся жилой комнаты государственного жилищного фонда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подпункт 1.1.19 пункта 1.1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</w:t>
            </w:r>
            <w:r>
              <w:rPr>
                <w:color w:val="000000"/>
              </w:rPr>
              <w:t>нимаемом в данном населенном пункте жилом помещении, месте жительства и составе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состоянии на учете нуждающихся в улучшении жилищных условий – в случае предоставления освободившейся изолированной жилой комнаты государственного жилищного фонд</w:t>
            </w:r>
            <w:r>
              <w:rPr>
                <w:color w:val="000000"/>
              </w:rPr>
              <w:t xml:space="preserve">а в квартире, в которой проживают наниматели по договору найма жилого помещения государственного жилищного фонда или </w:t>
            </w:r>
            <w:r>
              <w:rPr>
                <w:color w:val="000000"/>
              </w:rPr>
              <w:lastRenderedPageBreak/>
              <w:t>собственники жилых помещений частного жилищного фонда, наниматели по договору найма жилого помещения государственного жилищного фонда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21. </w:t>
            </w:r>
            <w:r>
              <w:rPr>
                <w:color w:val="000000"/>
              </w:rPr>
              <w:t>Принятие решения о предоставлении жилого помещения государственного жилищного фонда меньшего размера взамен занимаемого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подпункт 1.1.20 пункта 1.1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согласие органов опеки и попечительства, если в жилом помещении проживают или имеют право на проживание несовершеннолетние, признанные находящимися в социально опасном положении либо признанные нуждающимися в государственной защите, или в жилом помещении п</w:t>
            </w:r>
            <w:r>
              <w:rPr>
                <w:color w:val="000000"/>
              </w:rPr>
              <w:t>роживают граждане, признанные недееспособными или ограниченные в дееспособности судом, или это жилое помещение закреплено за детьми-сиротами или детьми, оставшимися без попечения родителей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22. Принятие решения о согласовании (разрешении) переустройства и </w:t>
            </w:r>
            <w:r>
              <w:rPr>
                <w:color w:val="000000"/>
              </w:rPr>
              <w:t>(или) перепланировки жилого помещения, нежилого помещения в жилом доме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подпункт 1.1.21 пункта 1.1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23. Принятие решения о согласовании (разрешении) самовольн</w:t>
            </w:r>
            <w:r>
              <w:rPr>
                <w:color w:val="000000"/>
              </w:rPr>
              <w:t>ых переустройства и (или) перепланировки жилого помещения, нежилого помещения в жилом доме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подпункт 1.1.21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пункта 1.1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24. Принятие решения о передаче в соб</w:t>
            </w:r>
            <w:r>
              <w:rPr>
                <w:color w:val="000000"/>
              </w:rPr>
              <w:t>ственность жилого помещения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подпункт 1.1.22 пункта 1.1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(справки) о занимаемом в данном населенном пункте жилом помещении, месте жительства и составе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договор найма передаваемого в собственность жилого помещения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расчетах (задолженнос</w:t>
            </w:r>
            <w:r>
              <w:rPr>
                <w:color w:val="000000"/>
              </w:rPr>
              <w:t>ти) по плате за жилищно-коммунальные услуги и плате за пользование жилым помещением, передаваемым в собственность, либо иной документ, подтверждающий наличие (отсутствие) такой задолженности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(справки) о состоянии на учете нуждающихся в улучшении жи</w:t>
            </w:r>
            <w:r>
              <w:rPr>
                <w:color w:val="000000"/>
              </w:rPr>
              <w:t>лищных условий, выдаваемая с учетом уточнения данных, являющихся основанием для сохранения права состоять на таком учете (при необходимости предоставления сведений в соответствии с законодательными актами)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календарной выслуге лет на военной служ</w:t>
            </w:r>
            <w:r>
              <w:rPr>
                <w:color w:val="000000"/>
              </w:rPr>
              <w:t xml:space="preserve">бе (службе) военнослужащего, лица рядового и начальствующего состава, предоставляемые государственным органом (организацией) по месту прохождения такой службы (при необходимости предоставления сведений в соответствии с </w:t>
            </w:r>
            <w:r>
              <w:rPr>
                <w:color w:val="000000"/>
              </w:rPr>
              <w:lastRenderedPageBreak/>
              <w:t>законодательными актами)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н</w:t>
            </w:r>
            <w:r>
              <w:rPr>
                <w:color w:val="000000"/>
              </w:rPr>
              <w:t>аправлении (ненаправлении) на возведение, реконструкцию или приобретение жилого помещения, в том числе путем получения земельного участка, предоставляемые местными исполнительными и распорядительными органами, а также государственным органом (организацией)</w:t>
            </w:r>
            <w:r>
              <w:rPr>
                <w:color w:val="000000"/>
              </w:rPr>
              <w:t xml:space="preserve"> по месту прохождения военной службы (службы), осуществления трудовой деятельности военнослужащего, лица рядового и начальствующего состава, членов его семьи (при необходимости предоставления сведений в соответствии с законодательными актами)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документы, не</w:t>
            </w:r>
            <w:r>
              <w:rPr>
                <w:color w:val="000000"/>
              </w:rPr>
              <w:t>обходимые для установления наличия (отсутствия) фактов, указанных в абзацах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седьмом и восьмом части первой подпункта 1.4 пункта 1 Указа Президента Республики Беларусь от 13 февраля 2023 г. № 37 «Об арендном жилье для военнослужащих» (при необходимости)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</w:t>
            </w:r>
            <w:r>
              <w:rPr>
                <w:color w:val="000000"/>
              </w:rPr>
              <w:t>дения о неиспользовании ранее права на приобретение арендного жилья в собственность (при необходимости предоставления сведений в соответствии с законодательными актами)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информация о правах на объекты недвижимого имущества (при необходимости предоставления </w:t>
            </w:r>
            <w:r>
              <w:rPr>
                <w:color w:val="000000"/>
              </w:rPr>
              <w:t>сведений в соответствии с законодательными актами)**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заключения и отчеты о независимой оценке рыночной и оценочной стоимости передаваемого в собственность на возмездной основе жилого помещения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стаже работы гражданина и (или) периоде проживания (</w:t>
            </w:r>
            <w:r>
              <w:rPr>
                <w:color w:val="000000"/>
              </w:rPr>
              <w:t>права владения и пользования) в жилом помещении (при необходимости предоставления сведений в соответствии с законодательными актами)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акт технического осмотра одноквартирного, блокированного жилого дома и материалы обследования, составленные в </w:t>
            </w:r>
            <w:r>
              <w:rPr>
                <w:color w:val="000000"/>
              </w:rPr>
              <w:t>соответствии со строительными нормами, подтверждающие отнесение такого дома к объектам, требующим проведения капитального ремонта (при необходимости предоставления сведений в соответствии с законодательными актами)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письменное согласие соответствующего обла</w:t>
            </w:r>
            <w:r>
              <w:rPr>
                <w:color w:val="000000"/>
              </w:rPr>
              <w:t>стного исполнительного комитета – при передаче в собственность граждан заселенных одноквартирных жилых домов, квартир в блокированных жилых домах при отнесении таких домов к объектам, требующим проведения капитального ремонта (при необходимости получения п</w:t>
            </w:r>
            <w:r>
              <w:rPr>
                <w:color w:val="000000"/>
              </w:rPr>
              <w:t xml:space="preserve">исьменного согласия в соответствии </w:t>
            </w:r>
            <w:r>
              <w:rPr>
                <w:color w:val="000000"/>
              </w:rPr>
              <w:lastRenderedPageBreak/>
              <w:t>с законодательными актами)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государственными органами (организациями) в случаях, установленных законодательными актами, дополнительно к указанным в настоящем пункте сведениям и документам запрашиваются: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из едино</w:t>
            </w:r>
            <w:r>
              <w:rPr>
                <w:color w:val="000000"/>
              </w:rPr>
              <w:t>й базы данных, предусмотренной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подпункте 1.1 пункта 1 приложения 2 к Положению об условиях предоставления гражданам государственной поддержки при возведении, реконструкции или приобретении жилых помещений, утвержденному Указом Президента Республики Белар</w:t>
            </w:r>
            <w:r>
              <w:rPr>
                <w:color w:val="000000"/>
              </w:rPr>
              <w:t>усь от 6 марта 2025 г. № 95, предоставляемая районными, городскими исполнительными и распорядительными органами, местными администрациями по месту нахождения указанных государственных органов (организаций)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решение районного, городского (городов областного </w:t>
            </w:r>
            <w:r>
              <w:rPr>
                <w:color w:val="000000"/>
              </w:rPr>
              <w:t>и районного подчинения) исполнительного комитета, местной администрации района в городе по месту нахождения жилого помещения о признании данного жилого помещения не соответствующим установленным для проживания санитарным и техническим требованиям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письменно</w:t>
            </w:r>
            <w:r>
              <w:rPr>
                <w:color w:val="000000"/>
              </w:rPr>
              <w:t xml:space="preserve">е согласие государственных органов (организаций), заключивших договоры безвозмездного пользования жилыми помещениями республиканского жилищного фонда, – при принятии уполномоченными этими государственными органами и организациями лицами решений о передаче </w:t>
            </w:r>
            <w:r>
              <w:rPr>
                <w:color w:val="000000"/>
              </w:rPr>
              <w:t>в собственность граждан заселенных жилых помещений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25. Принятие решения о включении в состав организации застройщиков, формируемой из числа граждан, состоящих на учете нуждающихся в улучшении жилищных условий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подпункт 1.1.23 пункта 1.1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состояни</w:t>
            </w:r>
            <w:r>
              <w:rPr>
                <w:color w:val="000000"/>
              </w:rPr>
              <w:t>и на учете нуждающихся в улучшении жилищных условий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 находящихся в собственности гражданина и членов его семьи жилых помещениях в населенном пункте по месту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 о принятии на учет нуждающихся в улучшении жилищных условий (при подач</w:t>
            </w:r>
            <w:r>
              <w:rPr>
                <w:color w:val="000000"/>
              </w:rPr>
              <w:t>е заявления в г. Минске либо населенных пунктах Минского района – о находящихся в собственности гражданина и проживающих совместно с ним членов его семьи жилых помещениях в г. Минске и населенных пунктах Минского района)**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26. Принятие решения о направлен</w:t>
            </w:r>
            <w:r>
              <w:rPr>
                <w:color w:val="000000"/>
              </w:rPr>
              <w:t xml:space="preserve">ии граждан, состоящих на учете нуждающихся в улучшении жилищных условий, для заключения договоров купли-продажи жилых помещений, строительство которых осуществлялось по государственному </w:t>
            </w:r>
            <w:r>
              <w:rPr>
                <w:color w:val="000000"/>
              </w:rPr>
              <w:lastRenderedPageBreak/>
              <w:t>заказу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подпункт 1.1.23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пункта 1.1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(справки) о занимаемом в д</w:t>
            </w:r>
            <w:r>
              <w:rPr>
                <w:color w:val="000000"/>
              </w:rPr>
              <w:t>анном населенном пункте жилом помещении, месте жительства и составе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 правах гражданина и членов его семьи на объекты недвижимого имущества**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27. Принятие решения о предоставлении одноразовой субсидии на возведение, реконструкцию или прио</w:t>
            </w:r>
            <w:r>
              <w:rPr>
                <w:color w:val="000000"/>
              </w:rPr>
              <w:t>бретение жилого помещения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подпункт 1.1.24 пункта 1.1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bookmarkStart w:id="6" w:name="a36"/>
            <w:bookmarkEnd w:id="6"/>
            <w:r>
              <w:rPr>
                <w:color w:val="000000"/>
              </w:rPr>
              <w:t>справка (справки) о занимаемом в данном населенном пункте жилом помещении, месте жительства и составе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состоянии на учете нуждающихся в улучшении жилищных условий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 правах граж</w:t>
            </w:r>
            <w:r>
              <w:rPr>
                <w:color w:val="000000"/>
              </w:rPr>
              <w:t>данина и членов его семьи на объекты недвижимого имущества**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из базы данных трудоспособных граждан, не занятых в экономике, предусмотренной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абзаце втором пункта 3 Декрета Президента Республики Беларусь от 2 апреля 2015 г. № 3 «О содействии занят</w:t>
            </w:r>
            <w:r>
              <w:rPr>
                <w:color w:val="000000"/>
              </w:rPr>
              <w:t>ости населения» (далее – Декрет № 3), об отнесении граждан к трудоспособным гражданам, не занятым в экономике, предоставляемые постоянно действующими комиссиями, созданными районными, городскими исполнительными и распорядительными органами, местными админи</w:t>
            </w:r>
            <w:r>
              <w:rPr>
                <w:color w:val="000000"/>
              </w:rPr>
              <w:t>страциями в соответствии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пунктом 4 Декрета № 3, по месту регистрации, по месту жительства и (или) месту пребывания гражданина и (или) трудоспособных членов его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для принятия решения о предоставлении одноразовой субсидии гражданам и членам их семей, </w:t>
            </w:r>
            <w:r>
              <w:rPr>
                <w:color w:val="000000"/>
              </w:rPr>
              <w:t>улучшающим совместно с ними жилищные условия, относящимся к трудоспособным гражданам, не занятым в экономике: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выписки из протоколов заседаний комиссий по месту регистрации по месту жительства и (или) месту пребывания гражданина и (или) трудоспособных члено</w:t>
            </w:r>
            <w:r>
              <w:rPr>
                <w:color w:val="000000"/>
              </w:rPr>
              <w:t>в его семьи, содержащие решения о признании (непризнании) этого гражданина и (или) трудоспособных членов его семьи трудоспособными гражданами, не занятыми в экономике, находящимися в трудной жизненной ситуации, либо не относящимися к трудоспособным граждан</w:t>
            </w:r>
            <w:r>
              <w:rPr>
                <w:color w:val="000000"/>
              </w:rPr>
              <w:t>ам, не занятым в экономике, – в случае, если отпали основания для отнесения их к трудоспособным гражданам, не занятым в экономике, на дату подачи заявления о предоставлении одноразовой субсидии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заключение врачебно-консультационной комиссии о наличии у </w:t>
            </w:r>
            <w:r>
              <w:rPr>
                <w:color w:val="000000"/>
              </w:rPr>
              <w:t>гражданина заболевания, дающего ему право на дополнительную площадь жилого помещения (при необходимости)***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при предоставлении одноразовой субсидии совершеннолетним молодым гражданам, являющимся лауреатами специального фонда Президента Республики Беларусь </w:t>
            </w:r>
            <w:r>
              <w:rPr>
                <w:color w:val="000000"/>
              </w:rPr>
              <w:t xml:space="preserve">по социальной поддержке одаренных учащихся и студентов и (или) специального фонда Президента </w:t>
            </w:r>
            <w:r>
              <w:rPr>
                <w:color w:val="000000"/>
              </w:rPr>
              <w:lastRenderedPageBreak/>
              <w:t>Республики Беларусь по поддержке талантливой молодежи: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согласование соответственно Министерства образования или Министерства культуры, содержащее сведения об </w:t>
            </w:r>
            <w:r>
              <w:rPr>
                <w:color w:val="000000"/>
              </w:rPr>
              <w:t>отнесении к совершеннолетним молодым гражданам, являющимся лауреатами специальных фондов Президента Республики Беларусь, и отсутствии факта лишения званий лауреатов этих фондов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при предоставлении одноразовой субсидии гражданам, которым были назначены стипе</w:t>
            </w:r>
            <w:r>
              <w:rPr>
                <w:color w:val="000000"/>
              </w:rPr>
              <w:t>ндии Президента Республики Беларусь талантливым молодым ученым:</w:t>
            </w:r>
          </w:p>
          <w:p w:rsidR="00000000" w:rsidRDefault="008E72B2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согласование Национальной академии наук Беларуси, содержащее сведения об отнесении к гражданам, которым были назначены стипендии Президента Республики Беларусь талантливым молодым ученым, и от</w:t>
            </w:r>
            <w:r>
              <w:rPr>
                <w:color w:val="000000"/>
              </w:rPr>
              <w:t>сутствии факта досрочного прекращения их выплаты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при возведении, реконструкции жилых помещений в многоквартирном жилом доме в составе организации застройщиков, созданной до 1 июня 2025 г., либо в порядке долевого участия в жилищном строительстве по договор</w:t>
            </w:r>
            <w:r>
              <w:rPr>
                <w:color w:val="000000"/>
              </w:rPr>
              <w:t>у создания объекта долевого строительства с застройщиком, по которому проектная декларация опубликована до 1 июня 2025 г., в дополнение к сведениям и документам, указанным в абзацах первом – девятом настоящего пункта, запрашиваются:</w:t>
            </w:r>
          </w:p>
          <w:p w:rsidR="00000000" w:rsidRDefault="008E72B2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выписка из решения мест</w:t>
            </w:r>
            <w:r>
              <w:rPr>
                <w:color w:val="000000"/>
              </w:rPr>
              <w:t>ного исполнительного и распорядительного органа о включении гражданина в состав организации застройщиков либо копия договора создания объекта долевого строительства</w:t>
            </w:r>
          </w:p>
          <w:p w:rsidR="00000000" w:rsidRDefault="008E72B2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справка о стоимости возведения, реконструкции жилого помещения в текущих ценах, определенно</w:t>
            </w:r>
            <w:r>
              <w:rPr>
                <w:color w:val="000000"/>
              </w:rPr>
              <w:t>й на основании сметной документации (сметы), выдаваемая организацией застройщиков, застройщиком не позднее 30 дней до даты подачи заявления о предоставлении одноразовой субсидии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при возведении, реконструкции одноквартирного жилого дома, квартиры в блокиров</w:t>
            </w:r>
            <w:r>
              <w:rPr>
                <w:color w:val="000000"/>
              </w:rPr>
              <w:t>анном жилом доме в дополнение к сведениям и документам, указанным в абзацах первом–девятом настоящего пункта, запрашиваются:</w:t>
            </w:r>
          </w:p>
          <w:p w:rsidR="00000000" w:rsidRDefault="008E72B2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копии документов, подтверждающих наличие у получателя одноразовой субсидии согласованной в установленном порядке проектной документ</w:t>
            </w:r>
            <w:r>
              <w:rPr>
                <w:color w:val="000000"/>
              </w:rPr>
              <w:t>ации (при наличии)</w:t>
            </w:r>
          </w:p>
          <w:p w:rsidR="00000000" w:rsidRDefault="008E72B2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 xml:space="preserve">справка о стоимости возведения, реконструкции </w:t>
            </w:r>
            <w:r>
              <w:rPr>
                <w:color w:val="000000"/>
              </w:rPr>
              <w:lastRenderedPageBreak/>
              <w:t>одноквартирного жилого дома или квартиры в блокированном жилом доме в текущих ценах, определенной на основании сметной документации (сметы), и стоимости выполненных работ, закупленных материа</w:t>
            </w:r>
            <w:r>
              <w:rPr>
                <w:color w:val="000000"/>
              </w:rPr>
              <w:t>лов и изделий, выдаваемая подрядчиком не позднее 30 дней до даты подачи заявления о предоставлении одноразовой субсидии – при возведении, реконструкции одноквартирного жилого дома, квартиры в блокированном жилом доме подрядным способом с выполнением полног</w:t>
            </w:r>
            <w:r>
              <w:rPr>
                <w:color w:val="000000"/>
              </w:rPr>
              <w:t>о объема работ одним подрядчиком</w:t>
            </w:r>
          </w:p>
          <w:p w:rsidR="00000000" w:rsidRDefault="008E72B2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справка о стоимости возведения, реконструкции одноквартирного жилого дома или квартиры в блокированном жилом доме в текущих ценах, определенной на основании сметной документации (сметы), и стоимости выполненных работ, закуп</w:t>
            </w:r>
            <w:r>
              <w:rPr>
                <w:color w:val="000000"/>
              </w:rPr>
              <w:t xml:space="preserve">ленных материалов и изделий, выдаваемая структурными подразделениями местных исполнительных и распорядительных органов, осуществляющими государственно-властные полномочия в области архитектурной, градостроительной и строительной деятельности на территории </w:t>
            </w:r>
            <w:r>
              <w:rPr>
                <w:color w:val="000000"/>
              </w:rPr>
              <w:t>административно-территориальных единиц, или организациями, которым местными исполнительными и распорядительными органами предоставлены соответствующие полномочия, не позднее 30 дней до даты подачи заявления о предоставлении одноразовой субсидии – при возве</w:t>
            </w:r>
            <w:r>
              <w:rPr>
                <w:color w:val="000000"/>
              </w:rPr>
              <w:t>дении, реконструкции одноквартирного жилого дома, квартиры в блокированном жилом доме хозяйственным способом либо подрядным способом с привлечением нескольких подрядчиков на выполнение различных видов (этапов) работ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при приобретении жилого помещения, за ис</w:t>
            </w:r>
            <w:r>
              <w:rPr>
                <w:color w:val="000000"/>
              </w:rPr>
              <w:t>ключением жилого помещения, строительство которого осуществлялось по государственному заказу, в дополнение к сведениям и документам, указанным в абзацах первом–девятом настоящего пункта, запрашивается:</w:t>
            </w:r>
          </w:p>
          <w:p w:rsidR="00000000" w:rsidRDefault="008E72B2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копия заключения об оценке по определению оценочной ст</w:t>
            </w:r>
            <w:r>
              <w:rPr>
                <w:color w:val="000000"/>
              </w:rPr>
              <w:t>оимости жилого помещения, выданного организацией по государственной регистрации недвижимого имущества, прав на него и сделок с ним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bookmarkStart w:id="7" w:name="a30"/>
            <w:bookmarkEnd w:id="7"/>
            <w:r>
              <w:rPr>
                <w:color w:val="000000"/>
              </w:rPr>
              <w:lastRenderedPageBreak/>
              <w:t>28. Принятие решения о разрешении предоставления жилого помещения (его частей) по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договору найма жилого помещения частного ж</w:t>
            </w:r>
            <w:r>
              <w:rPr>
                <w:color w:val="000000"/>
              </w:rPr>
              <w:t>илищного фонда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договору аренды жилого помещения, возведенного, </w:t>
            </w:r>
            <w:r>
              <w:rPr>
                <w:color w:val="000000"/>
              </w:rPr>
              <w:lastRenderedPageBreak/>
              <w:t>реконструированного или приобретенного с привлечением льготного кредита либо возведенного, реконструированного или приобретенного с использованием субсидии на уплату части процентов за поль</w:t>
            </w:r>
            <w:r>
              <w:rPr>
                <w:color w:val="000000"/>
              </w:rPr>
              <w:t>зование кредитом (субсидии на уплату части процентов за пользование кредитом и субсидии на погашение основного долга по кредиту), выданным банками на их возведение, реконструкцию или приобретение в установленном порядке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подпункт 1.1.28 пункта 1.1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</w:t>
            </w:r>
            <w:r>
              <w:rPr>
                <w:color w:val="000000"/>
              </w:rPr>
              <w:t> занимаемом в данном населенном пункте жилом помещении, месте жительства и составе семьи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29. Исключен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30. Исключен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31. Принятие решения об установлении иного срока возмещения затрат на реализацию энергоэффективных мероприятий в </w:t>
            </w:r>
            <w:r>
              <w:rPr>
                <w:color w:val="000000"/>
              </w:rPr>
              <w:t>многоквартирных жилых домах для отдельных категорий граждан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подпункт 1.1.33 пункта 1.1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32. Выдача гражданам, состоящим на учете нуждающихся в улучшении жили</w:t>
            </w:r>
            <w:r>
              <w:rPr>
                <w:color w:val="000000"/>
              </w:rPr>
              <w:t>щных условий, направлений для заключения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договоров создания объектов долевого строительства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1.5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(справки) о занимаемом в данном населенном пункте жилом помещении, месте жительства и составе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состоянии на учете нуждающихся в ул</w:t>
            </w:r>
            <w:r>
              <w:rPr>
                <w:color w:val="000000"/>
              </w:rPr>
              <w:t>учшении жилищных условий – в случае регистрации в другом населенном пункте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 находящихся в собственности гражданина и членов его семьи жилых помещениях в населенном пункте по месту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 о принятии на учет нуждающихся в улучшении жили</w:t>
            </w:r>
            <w:r>
              <w:rPr>
                <w:color w:val="000000"/>
              </w:rPr>
              <w:t>щных условий (при подаче заявления в г. Минске либо населенных пунктах Минского района – о находящихся в собственности гражданина и проживающих совместно с ним членов его семьи жилых помещениях в г. Минске и населенных пунктах Минского района) или информац</w:t>
            </w:r>
            <w:r>
              <w:rPr>
                <w:color w:val="000000"/>
              </w:rPr>
              <w:t>ия о принадлежащих лицу правах на объекты недвижимого имущества на гражданина и членов его семьи по месту подачи заявления**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bookmarkStart w:id="8" w:name="a31"/>
            <w:bookmarkEnd w:id="8"/>
            <w:r>
              <w:rPr>
                <w:color w:val="000000"/>
              </w:rPr>
              <w:t>33. Включение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списки на получение льготных кредитов граждан, состоящих на учете нуждающихся в улучшении жилищных условий по мест</w:t>
            </w:r>
            <w:r>
              <w:rPr>
                <w:color w:val="000000"/>
              </w:rPr>
              <w:t>у жительства (работы, службы) и желающих улучшить свои жилищные условия путем возведения, реконструкции или приобретения жилых помещений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1.6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(справки) о занимаемом в данном населенном пункте жилом помещении, месте жительства и составе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состоянии на учете нуждающихся в улучшении жилищных условий по месту жительства и по месту военной службы, службы в военизированных организациях (далее – военная служба) (государственной гражданской службы, работы) каждого члена семьи кредитополу</w:t>
            </w:r>
            <w:r>
              <w:rPr>
                <w:color w:val="000000"/>
              </w:rPr>
              <w:t xml:space="preserve">чателя, а в случае пребывания на учете нуждающихся </w:t>
            </w:r>
            <w:r>
              <w:rPr>
                <w:color w:val="000000"/>
              </w:rPr>
              <w:lastRenderedPageBreak/>
              <w:t>в улучшении жилищных условий – подтверждение о наличии заявления о добровольном снятии кредитополучателя и членов его семьи с учета нуждающихся в улучшении жилищных условий по окончании возведения, реконст</w:t>
            </w:r>
            <w:r>
              <w:rPr>
                <w:color w:val="000000"/>
              </w:rPr>
              <w:t>рукции или приобретения жилого помещения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 правах гражданина и членов его семьи на объекты недвижимого имущества**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из базы данных трудоспособных граждан, не занятых в экономике, предусмотренной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абзаце втором пункта 3 Декрета № 3, об о</w:t>
            </w:r>
            <w:r>
              <w:rPr>
                <w:color w:val="000000"/>
              </w:rPr>
              <w:t>тнесении граждан к трудоспособным гражданам, не занятым в экономике, предоставляемые постоянно действующими комиссиями, созданными районными, городскими исполнительными и распорядительными органами, местными администрациями в соответствии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пунктом 4 Декре</w:t>
            </w:r>
            <w:r>
              <w:rPr>
                <w:color w:val="000000"/>
              </w:rPr>
              <w:t>та № 3, по месту регистрации, по месту жительства и (или) месту пребывания гражданина и (или) трудоспособных членов его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при включении в списки на получение льготных кредитов совершеннолетних молодых граждан, являющихся лауреатами специального фонда П</w:t>
            </w:r>
            <w:r>
              <w:rPr>
                <w:color w:val="000000"/>
              </w:rPr>
              <w:t>резидента Республики Беларусь по социальной поддержке одаренных учащихся и студентов и (или) специального фонда Президента Республики Беларусь по поддержке талантливой молодежи: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согласование соответственно Министерства образования или Министерства культуры</w:t>
            </w:r>
            <w:r>
              <w:rPr>
                <w:color w:val="000000"/>
              </w:rPr>
              <w:t>, содержащее сведения об отнесении к совершеннолетним молодым гражданам, являющимся лауреатами специальных фондов Президента Республики Беларусь, и отсутствии факта лишения званий лауреатов этих фондов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при включении в списки на </w:t>
            </w:r>
            <w:r>
              <w:rPr>
                <w:color w:val="000000"/>
              </w:rPr>
              <w:t>получение льготных кредитов граждан, которым были назначены стипендии Президента Республики Беларусь талантливым молодым ученым: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согласование Национальной академии наук Беларуси, содержащее сведения об отнесении к гражданам, которым были назначены стипенди</w:t>
            </w:r>
            <w:r>
              <w:rPr>
                <w:color w:val="000000"/>
              </w:rPr>
              <w:t>и Президента Республики Беларусь талантливым молодым ученым, и отсутствии факта досрочного прекращения их выплаты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для включения в списки на получение льготных кредитов граждан и членов их семей, улучшающих совместно с ними жилищные условия, относящихся к т</w:t>
            </w:r>
            <w:r>
              <w:rPr>
                <w:color w:val="000000"/>
              </w:rPr>
              <w:t>рудоспособным гражданам, не занятым в экономике: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выписки из протоколов заседаний комиссий по месту регистрации по месту жительства и (или) </w:t>
            </w:r>
            <w:r>
              <w:rPr>
                <w:color w:val="000000"/>
              </w:rPr>
              <w:lastRenderedPageBreak/>
              <w:t>месту пребывания гражданина и (или) трудоспособных членов его семьи, содержащие решения о признании (непризнании) это</w:t>
            </w:r>
            <w:r>
              <w:rPr>
                <w:color w:val="000000"/>
              </w:rPr>
              <w:t>го гражданина и (или) трудоспособных членов его семьи трудоспособными гражданами, не занятыми в экономике, находящимися в трудной жизненной ситуации, либо не относящимися к трудоспособным гражданам, не занятым в экономике, – в случае, если отпали основания</w:t>
            </w:r>
            <w:r>
              <w:rPr>
                <w:color w:val="000000"/>
              </w:rPr>
              <w:t xml:space="preserve"> для отнесения их к трудоспособным гражданам, не занятым в экономике, на дату подачи заявления о включении в списки на получение льготных кредитов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для принятия решения о включении в списки на получение льготных кредитов граждан, состоящих на учете нуждающи</w:t>
            </w:r>
            <w:r>
              <w:rPr>
                <w:color w:val="000000"/>
              </w:rPr>
              <w:t xml:space="preserve">хся в улучшении жилищных условий по месту военной службы (государственной гражданской службы, работы) (за исключением граждан, состоящих на учете нуждающихся в улучшении жилищных условий по месту военной службы (государственной гражданской службы, работы) </w:t>
            </w:r>
            <w:r>
              <w:rPr>
                <w:color w:val="000000"/>
              </w:rPr>
              <w:t>в государственных органах и организациях, имеющих право на утверждение списков), дополнительно запрашиваются: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соблюдении очередности направления граждан, нуждающихся в улучшении жилищных условий, на возведение, реконструкцию жилых помещений по м</w:t>
            </w:r>
            <w:r>
              <w:rPr>
                <w:color w:val="000000"/>
              </w:rPr>
              <w:t>есту военной службы (государственной гражданской службы, работы), предоставляемые государственными органами (организациями) в случае пребывания граждан на учете нуждающихся в улучшении жилищных условий по месту военной службы (государственной гражданской с</w:t>
            </w:r>
            <w:r>
              <w:rPr>
                <w:color w:val="000000"/>
              </w:rPr>
              <w:t>лужбы, работы) (за исключением граждан, состоящих на учете нуждающихся в улучшении жилищных условий по месту военной службы (государственной гражданской службы, работы) в государственных органах и организациях, имеющих право на утверждение списков)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34. Вк</w:t>
            </w:r>
            <w:r>
              <w:rPr>
                <w:color w:val="000000"/>
              </w:rPr>
              <w:t>лючение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списки на получение льготных кредитов на капитальный ремонт и реконструкцию жилых помещений, строительство инженерных сетей, возведение хозяйственных помещений и построек граждан, постоянно проживающих и работающих в населенных пунктах с численно</w:t>
            </w:r>
            <w:r>
              <w:rPr>
                <w:color w:val="000000"/>
              </w:rPr>
              <w:t>стью населения до 20 тыс. человек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1.7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 существующих в момент выдачи информации правах, ограничениях (обременениях) прав 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капитальное стро</w:t>
            </w:r>
            <w:r>
              <w:rPr>
                <w:color w:val="000000"/>
              </w:rPr>
              <w:t>ение или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изолированное помещение**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информация о правах гражданина и членов его семьи на объекты недвижимого имущества** – в отношении не вступивших в брак и проживающих совместно с гражданином и (или) его супругом (супругой) нетрудоспособных детей </w:t>
            </w:r>
            <w:r>
              <w:rPr>
                <w:color w:val="000000"/>
              </w:rPr>
              <w:lastRenderedPageBreak/>
              <w:t>в возрас</w:t>
            </w:r>
            <w:r>
              <w:rPr>
                <w:color w:val="000000"/>
              </w:rPr>
              <w:t>те старше 23 лет, являющихся инвалидами I или II группы, нуждающихся в постоянном постороннем уходе или посторонней помощи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35. Регистрация договоров купли-продажи, мены, дарения находящихся в сельской местности и эксплуатируемых до 8 мая 2003 г. однокварт</w:t>
            </w:r>
            <w:r>
              <w:rPr>
                <w:color w:val="000000"/>
              </w:rPr>
              <w:t>ирного, блокированного жилого дома с хозяйственными и иными постройками или без них, квартиры в блокированном жилом доме (доли в праве собственности на них), не зарегистрированных в территориальной организации по государственной регистрации недвижимого иму</w:t>
            </w:r>
            <w:r>
              <w:rPr>
                <w:color w:val="000000"/>
              </w:rPr>
              <w:t>щества, прав на него и сделок с ним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1.9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об отсутствии в едином государственном регистре недвижимого имущества, прав на него и сделок с ним свед</w:t>
            </w:r>
            <w:r>
              <w:rPr>
                <w:color w:val="000000"/>
              </w:rPr>
              <w:t>ений в отношении недвижимого имущества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об уплате лицом, отчуждающим жилой дом, налогов, сборов (пошлин), связанных с нахождением в собственности жилого дома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36. Регистрация письменных соглашений о признании членом семьи и письменных соглашений о </w:t>
            </w:r>
            <w:r>
              <w:rPr>
                <w:color w:val="000000"/>
              </w:rPr>
              <w:t>порядке пользования жилым помещением, а также дополнительных соглашений к ним (расторжения соглашений)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1.13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37. Назначение пособия в связи с рождением</w:t>
            </w:r>
            <w:r>
              <w:rPr>
                <w:color w:val="000000"/>
              </w:rPr>
              <w:t xml:space="preserve"> ребенка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2.6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средней численности работников коммерческой организации со средней численностью работников до 15 человек включительно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38. Принятие решения о единовременной выплате семьям при рождении двоих и более детей на приобретение детских вещей первой необходимости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2.7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39. Назна</w:t>
            </w:r>
            <w:r>
              <w:rPr>
                <w:color w:val="000000"/>
              </w:rPr>
              <w:t>чение пособия женщинам, ставшим на учет в организациях здравоохранения до 12-недельного срока беременности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2.8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средней численности работнико</w:t>
            </w:r>
            <w:r>
              <w:rPr>
                <w:color w:val="000000"/>
              </w:rPr>
              <w:t>в коммерческой организации со средней численностью работников до 15 человек включительно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40. Назначение пособия по уходу за ребенком в возрасте до 3 лет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2.9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</w:t>
            </w:r>
            <w:r>
              <w:rPr>
                <w:color w:val="000000"/>
              </w:rPr>
              <w:t xml:space="preserve">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средней численности работников коммерческой организации со средней численностью работников до 15 человек включительно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41. Назначение пособия семьям </w:t>
            </w:r>
            <w:r>
              <w:rPr>
                <w:color w:val="000000"/>
              </w:rPr>
              <w:lastRenderedPageBreak/>
              <w:t>на детей в возрасте от 3 до 18 лет в период воспитания ребенка в возрасте до 3 лет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пункт </w:t>
            </w:r>
            <w:r>
              <w:rPr>
                <w:color w:val="000000"/>
              </w:rPr>
              <w:t>2.9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справка о занимаемом в данном населенном пункте </w:t>
            </w:r>
            <w:r>
              <w:rPr>
                <w:color w:val="000000"/>
              </w:rPr>
              <w:lastRenderedPageBreak/>
              <w:t>жилом помещении, месте жительства и составе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средней численности работников коммерческой организации со средней численностью работников до 15 человек включительно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42. Назначение пособия </w:t>
            </w:r>
            <w:r>
              <w:rPr>
                <w:color w:val="000000"/>
              </w:rPr>
              <w:t>на детей старше 3 лет из отдельных категорий семей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2.12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средней численности работников коммерческой организации со </w:t>
            </w:r>
            <w:r>
              <w:rPr>
                <w:color w:val="000000"/>
              </w:rPr>
              <w:t>средней численностью работников до 15 человек включительно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размере (неполучении) пособия по уходу за инвалидом I группы либо лицом, достигшим 80-летнего возраста (запрашивается в случае назначения пособия на детей старше 3 лет из отдельных катего</w:t>
            </w:r>
            <w:r>
              <w:rPr>
                <w:color w:val="000000"/>
              </w:rPr>
              <w:t>рий семей в управлении (отделе) по труду, занятости и социальной защите городского, районного исполнительного комитета, управлении (отделе) социальной защиты местной администрации района в городе (далее – орган по труду, занятости и социальной защите), – д</w:t>
            </w:r>
            <w:r>
              <w:rPr>
                <w:color w:val="000000"/>
              </w:rPr>
              <w:t>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пособие, предусмотренное законодательством, если инвалид с детства I группы приходится это</w:t>
            </w:r>
            <w:r>
              <w:rPr>
                <w:color w:val="000000"/>
              </w:rPr>
              <w:t>му родителю сыном (дочерью), пасынком (падчерицей), усыновленным (удочеренным) лицом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43. Назначение пособия по уходу за ребенком-инвалидом в возрасте до 18 лет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2.15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</w:t>
            </w:r>
            <w:r>
              <w:rPr>
                <w:color w:val="000000"/>
              </w:rPr>
              <w:t> составе семьи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44. Регистрация граждан безработными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пункт 2.30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 (с указанием сведений о месте жительства (месте пребывания) и составе семьи)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45. Принятие реш</w:t>
            </w:r>
            <w:r>
              <w:rPr>
                <w:color w:val="000000"/>
              </w:rPr>
              <w:t>ения о предоставлении (об отказе в предоставлении) государственной адресной социальной помощи в виде ежемесячного и (или) единовременного социальных пособий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подпункт 2.33.1 пункта 2.33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справки о занимаемом в данном населенном пункте жилом помещении, месте</w:t>
            </w:r>
            <w:r>
              <w:rPr>
                <w:color w:val="000000"/>
              </w:rPr>
              <w:t xml:space="preserve"> жительства и составе семьи, а в случае, если члены семьи не зарегистрированы по адресу заявителя, – справки о занимаемом в данном населенном пункте жилом помещении, месте жительства и составе семьи (с указанием сведений о месте их жительства) (при необход</w:t>
            </w:r>
            <w:r>
              <w:rPr>
                <w:color w:val="000000"/>
              </w:rPr>
              <w:t>имости)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справка, содержащая сведения из записи акта о рождении, если запись о родителях ребенка произведена в соответствии со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статьей 55 Кодекса Республики Беларусь о браке и семье (при необходимости)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информация о принадлежащих гражданину и членам его семь</w:t>
            </w:r>
            <w:r>
              <w:rPr>
                <w:color w:val="000000"/>
              </w:rPr>
              <w:t>и правах на объекты недвижимого имущества либо об отсутствии таких прав (при необходимости)**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документы, подтверждающие получение льгот по оплате питания детей в учреждениях дошкольного образования в размере их денежного эквивалента (при необходимости)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дру</w:t>
            </w:r>
            <w:r>
              <w:rPr>
                <w:color w:val="000000"/>
              </w:rPr>
              <w:t>гие документы, необходимые для принятия решения о предоставлении (об отказе в предоставлении) государственной адресной социальной помощи (при необходимости)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46. Принятие решения о предоставлении (об отказе в предоставлении) государственной адресной социал</w:t>
            </w:r>
            <w:r>
              <w:rPr>
                <w:color w:val="000000"/>
              </w:rPr>
              <w:t>ьной помощи в виде социального пособия для возмещения затрат на приобретение подгузников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подпункт 2.33.2 пункта 2.33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справки о занимаемом в данном населенном пункте жилом помещении, месте жительства и составе семьи – для предоставления социального пособия</w:t>
            </w:r>
            <w:r>
              <w:rPr>
                <w:color w:val="000000"/>
              </w:rPr>
              <w:t xml:space="preserve"> для возмещения затрат на приобретение подгузников детям-инвалидам в возрасте до 18 лет, имеющим IV степень утраты здоровья (при необходимости)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сведения, подтверждающие, что ребенку-инвалиду до 18 лет, имеющему IV степень утраты здоровья, инвалиду I группы</w:t>
            </w:r>
            <w:r>
              <w:rPr>
                <w:color w:val="000000"/>
              </w:rPr>
              <w:t xml:space="preserve"> вследствие профессионального заболевания или трудового увечья не производилась оплата расходов на приобретение подгузников за счет средств обязательного страхования от несчастных случаев на производстве и профессиональных заболеваний (при необходимости)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ведения о предоставлении (непредоставлении) социального пособия для возмещения затрат на приобретение подгузников по прежнему месту жительства заявителя – при изменении места жительства (места пребывания) заявителя (при необходимости)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47. Принятие решения о предоставлении (об отказе в предоставлении) государственной адресной социальной помощи в виде обеспечения продуктами питания детей первых двух лет жизни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подпункт 2.33.4 пункта 2.33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справки о занимаемом в данном населенном пункте жил</w:t>
            </w:r>
            <w:r>
              <w:rPr>
                <w:color w:val="000000"/>
              </w:rPr>
              <w:t>ом помещении, месте жительства и составе семьи (при необходимости)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справка, содержащая сведения из записи акта о рождении, если запись о родителях ребенка произведена в соответствии со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статьей 55 Кодекса Республики Беларусь о браке и семье (при необходимос</w:t>
            </w:r>
            <w:r>
              <w:rPr>
                <w:color w:val="000000"/>
              </w:rPr>
              <w:t>ти)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 принадлежащих гражданину и членам его семьи правах на объекты недвижимого имущества либо об отсутствии таких прав (при необходимости)**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сведения об отсутствии факта обеспечения продуктами питания ребенка по месту регистрации родителя (при </w:t>
            </w:r>
            <w:r>
              <w:rPr>
                <w:color w:val="000000"/>
              </w:rPr>
              <w:t>регистрации родителей по разным адресам)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документы и (или) сведения, необходимые для обеспечения продуктами питания детей первых двух лет жизни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47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. Принятие решения о предоставлении (об отказе в предоставлении) денежной компенсации затрат на техни</w:t>
            </w:r>
            <w:r>
              <w:rPr>
                <w:color w:val="000000"/>
              </w:rPr>
              <w:t>ческие средства социальной реабилитации, приобретенные гражданами самостоятельно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пункт 2.34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сведения о предоставлении (непредоставлении) компенсации по прежнему месту жительства заявителя – при изменении места жительства (места пребывания) заявителя (при </w:t>
            </w:r>
            <w:r>
              <w:rPr>
                <w:color w:val="000000"/>
              </w:rPr>
              <w:t>необходимости)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48. Выплата пособия на погребение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2.35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 на дату смерти (при необходимости)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об отсутствии регистрации в качестве индивидуального</w:t>
            </w:r>
            <w:r>
              <w:rPr>
                <w:color w:val="000000"/>
              </w:rPr>
              <w:t xml:space="preserve"> предпринимателя, главы крестьянского (фермерского) хозяйства (при необходимости)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периодах уплаты обязательных страховых взносов для назначения пособия на погребение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 регистрации гражданина безработным (при необходимости)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bookmarkStart w:id="9" w:name="a27"/>
            <w:bookmarkEnd w:id="9"/>
            <w:r>
              <w:rPr>
                <w:color w:val="000000"/>
              </w:rPr>
              <w:t>49. Приняти</w:t>
            </w:r>
            <w:r>
              <w:rPr>
                <w:color w:val="000000"/>
              </w:rPr>
              <w:t>е решения о назначении пособия по уходу за инвалидом I группы либо лицом, достигшим 80-летнего возраста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2.38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заключения медико-реабилитационной экспертной комиссии, индивидуальной программы реабилитации, абилитации инвалида, содержащие сведени</w:t>
            </w:r>
            <w:r>
              <w:rPr>
                <w:color w:val="000000"/>
              </w:rPr>
              <w:t>я о группе инвалидности и нуждаемости инвалида I группы в постоянном уходе, – из организации здравоохранения (при отсутствии указанных документов (сведений) в органе по труду, занятости и социальной защите по месту жительства инвалида I группы)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сведения, п</w:t>
            </w:r>
            <w:r>
              <w:rPr>
                <w:color w:val="000000"/>
              </w:rPr>
              <w:t>одтверждающие отсутствие регистрации гражданина, обратившегося за осуществлением административной процедуры (далее в настоящем пункте – заинтересованное лицо), безработным, о непрохождении заинтересованным лицом подготовки, профессиональной подготовки, пер</w:t>
            </w:r>
            <w:r>
              <w:rPr>
                <w:color w:val="000000"/>
              </w:rPr>
              <w:t>еподготовки, повышения квалификации или освоения содержания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 в рамках образовательных программ дополнител</w:t>
            </w:r>
            <w:r>
              <w:rPr>
                <w:color w:val="000000"/>
              </w:rPr>
              <w:t>ьного образования взрослых в дневной форме получения образования по направлению органов по труду, занятости и социальной защите – из органа по труду, занятости и социальной защите (при отсутствии указанных сведений в органе по труду, занятости и социальной</w:t>
            </w:r>
            <w:r>
              <w:rPr>
                <w:color w:val="000000"/>
              </w:rPr>
              <w:t xml:space="preserve"> защите по месту жительства инвалида I группы либо лица, достигшего 80-летнего возраста)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сведения о неполучении заинтересованным лицом ежемесячной страховой выплаты в соответствии с законодательством об обязательном страховании от несчастных случаев на про</w:t>
            </w:r>
            <w:r>
              <w:rPr>
                <w:color w:val="000000"/>
              </w:rPr>
              <w:t>изводстве и профессиональных заболеваний – из обособленных подразделений Белорусского республиканского унитарного страхового предприятия «Белгосстрах»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неполучении заинтересованным лицом ежемесячного денежного содержания в соответствии с законода</w:t>
            </w:r>
            <w:r>
              <w:rPr>
                <w:color w:val="000000"/>
              </w:rPr>
              <w:t>тельством о государственной службе – из органа по труду, занятости и социальной защите по месту жительства заинтересованного лица (при отсутствии указанных сведений в органе по труду, занятости и социальной защите по месту жительства инвалида I группы либо</w:t>
            </w:r>
            <w:r>
              <w:rPr>
                <w:color w:val="000000"/>
              </w:rPr>
              <w:t xml:space="preserve"> лица, достигшего 80-летнего возраста)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неполучении заинтересованным лицом государственной пенсии, в том числе в соответствии с международными договорами Республики Беларусь в области социального (пенсионного) обеспечения, – из органа по </w:t>
            </w:r>
            <w:r>
              <w:rPr>
                <w:color w:val="000000"/>
              </w:rPr>
              <w:t>труду, занятости и социальной защите, Фонда социальной защиты населения Министерства труда и социальной защиты, пенсионных органов Министерства обороны, Министерства внутренних дел, Министерства по чрезвычайным ситуациям, Комитета государственной безопасно</w:t>
            </w:r>
            <w:r>
              <w:rPr>
                <w:color w:val="000000"/>
              </w:rPr>
              <w:t>сти (при отсутствии указанных сведений в органе по труду, занятости и социальной защите по месту жительства инвалида I группы либо лица, достигшего 80-летнего возраста)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сведения, подтверждающие, что заинтересованное лицо не работает по трудовому договору, </w:t>
            </w:r>
            <w:r>
              <w:rPr>
                <w:color w:val="000000"/>
              </w:rPr>
              <w:t>не выполняет работы по гражданско-правовому договору, предметом которого является выполнение работ, оказание услуг и создание объектов интеллектуальной собственности, – из государственного информационного ресурса «Реестр индивидуальных лицевых счетов застр</w:t>
            </w:r>
            <w:r>
              <w:rPr>
                <w:color w:val="000000"/>
              </w:rPr>
              <w:t>ахованных лиц в системе индивидуального (персонифицированного) учета в системе государственного социального страхования» (посредством общегосударственной автоматизированной информационной системы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сведения, подтверждающие отсутствие регистрации заинтересова</w:t>
            </w:r>
            <w:r>
              <w:rPr>
                <w:color w:val="000000"/>
              </w:rPr>
              <w:t>нного лица в качестве индивидуального предпринимателя, собственника имущества (учредителя, участника) юридического лица, выполняющего функции руководителя этого юридического лица, – из Единого государственного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регистра юридических лиц </w:t>
            </w:r>
            <w:r>
              <w:rPr>
                <w:color w:val="000000"/>
              </w:rPr>
              <w:lastRenderedPageBreak/>
              <w:t>и индивидуальных пред</w:t>
            </w:r>
            <w:r>
              <w:rPr>
                <w:color w:val="000000"/>
              </w:rPr>
              <w:t>принимателей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сведения о регистрации заинтересованного лица в качестве индивидуального предпринимателя и неосуществлении им деятельности в связи с нахождением в процессе прекращения деятельности (в отношении матери, отца, сына, дочери, супруга или супруги, </w:t>
            </w:r>
            <w:r>
              <w:rPr>
                <w:color w:val="000000"/>
              </w:rPr>
              <w:t>опекуна (попечителя) инвалида I группы либо лица, достигшего 80-летнего возраста) – из Единого государственного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регистра юридических лиц и индивидуальных предпринимателей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регистрации заинтересованного лица в качестве индивидуального предпринимат</w:t>
            </w:r>
            <w:r>
              <w:rPr>
                <w:color w:val="000000"/>
              </w:rPr>
              <w:t xml:space="preserve">еля и приостановлении его деятельности в случаях, установленных законодательными актами, за исключением приостановления деятельности в связи с уходом за ребенком до достижения им возраста 3 лет (в отношении матери, отца, сына, дочери, супруга или супруги, </w:t>
            </w:r>
            <w:r>
              <w:rPr>
                <w:color w:val="000000"/>
              </w:rPr>
              <w:t>опекуна (попечителя) инвалида I группы либо лица, достигшего 80-летнего возраста), – из Единого государственного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регистра юридических лиц и индивидуальных предпринимателей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из решения местного исполнительного и распорядительного органа, подтверждаю</w:t>
            </w:r>
            <w:r>
              <w:rPr>
                <w:color w:val="000000"/>
              </w:rPr>
              <w:t>щие, что заинтересованное лицо является опекуном (попечителем) инвалида I группы либо лица, достигшего 80-летнего возраста, – из местного исполнительного и распорядительного органа (при отсутствии указанных сведений в органе по труду, занятости и социально</w:t>
            </w:r>
            <w:r>
              <w:rPr>
                <w:color w:val="000000"/>
              </w:rPr>
              <w:t>й защите по месту жительства инвалида I группы либо лица, достигшего 80-летнего возраста)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приостановлении деятельности лицом, зарегистрированным в качестве индивидуального предпринимателя, в связи с уходом за ребенком до достижения им возраста 3</w:t>
            </w:r>
            <w:r>
              <w:rPr>
                <w:color w:val="000000"/>
              </w:rPr>
              <w:t> лет (в отношении матери, отца, сына, дочери, супруга или супруги, опекуна (попечителя) инвалида I группы либо лица, достигшего 80-летнего возраста) – из органов Фонда социальной защиты населения Министерства труда и социальной защиты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об отсутстви</w:t>
            </w:r>
            <w:r>
              <w:rPr>
                <w:color w:val="000000"/>
              </w:rPr>
              <w:t>и у заинтересованного лица свидетельства на осуществление нотариальной деятельности либо о том, что заинтересованное лицо является нотариусом, но его полномочия приостановлены в порядке, установленном законодательством, – из списка нотариусов, размещенного</w:t>
            </w:r>
            <w:r>
              <w:rPr>
                <w:color w:val="000000"/>
              </w:rPr>
              <w:t xml:space="preserve"> в открытом доступе на официальном сайте Министерства юстиции в глобальной компьютерной сети Интернет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сведения, подтверждающие отсутствие у заинтересованного лица статуса адвоката, либо </w:t>
            </w:r>
            <w:r>
              <w:rPr>
                <w:color w:val="000000"/>
              </w:rPr>
              <w:lastRenderedPageBreak/>
              <w:t>о том, что заинтересованное лицо является адвокатом и его деятельность</w:t>
            </w:r>
            <w:r>
              <w:rPr>
                <w:color w:val="000000"/>
              </w:rPr>
              <w:t xml:space="preserve"> приостановлена в порядке, установленном законодательством, – из территориальной коллегии адвокатов, Министерства юстиции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сведения, подтверждающие, что инвалид I группы либо лицо, достигшее 80-летнего возраста, не являются получателем ренты согласно догово</w:t>
            </w:r>
            <w:r>
              <w:rPr>
                <w:color w:val="000000"/>
              </w:rPr>
              <w:t>ру пожизненного содержания с иждивением, – из единого государственного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регистра недвижимого имущества, прав на него и сделок с ним (посредством общегосударственной автоматизированной информационной системы)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наличии (отсутствии) у заинтересованно</w:t>
            </w:r>
            <w:r>
              <w:rPr>
                <w:color w:val="000000"/>
              </w:rPr>
              <w:t>го лица непогашенной или неснятой судимости за умышленные менее тяжкие преступления, предусмотренные в главах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19–22 и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24 Уголовного кодекса Республики Беларусь, а также за тяжкие или особо тяжкие преступления – из единого государственного банка данных о пр</w:t>
            </w:r>
            <w:r>
              <w:rPr>
                <w:color w:val="000000"/>
              </w:rPr>
              <w:t>авонарушениях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bookmarkStart w:id="10" w:name="a20"/>
            <w:bookmarkEnd w:id="10"/>
            <w:r>
              <w:rPr>
                <w:color w:val="000000"/>
              </w:rPr>
              <w:lastRenderedPageBreak/>
              <w:t>50. Принятие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решения о назначении семейного капитала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2.46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справка (справки) о занимаемом в данном населенном пункте жилом помещении, месте жительства и составе семьи – на всех членов семьи, постоянно проживающих в Республике Беларусь </w:t>
            </w:r>
            <w:r>
              <w:rPr>
                <w:color w:val="000000"/>
              </w:rPr>
              <w:t>(граждан Республики Беларусь, зарегистрированных по месту жительства (месту пребывания) в Республике Беларусь, иностранных граждан и лиц без гражданства, зарегистрированных по месту жительства в Республике Беларусь)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лишении родительских прав, от</w:t>
            </w:r>
            <w:r>
              <w:rPr>
                <w:color w:val="000000"/>
              </w:rPr>
              <w:t>мене усыновления (удочерения), отобрании ребенка (детей) у родителей по решению суда, отказе от ребенка (детей), установлении над ребенком (детьми) опеки (попечительства)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признании ребенка (детей) находящимся в социально опасном положении, об от</w:t>
            </w:r>
            <w:r>
              <w:rPr>
                <w:color w:val="000000"/>
              </w:rPr>
              <w:t>обрании ребенка (детей) у родителей по решению комиссии по делам несовершеннолетних городского, районного исполнительного комитета, местной администрации района в городе или органа опеки и попечительства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учреждений образования, а также иных органи</w:t>
            </w:r>
            <w:r>
              <w:rPr>
                <w:color w:val="000000"/>
              </w:rPr>
              <w:t>заций,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</w:t>
            </w:r>
            <w:r>
              <w:rPr>
                <w:color w:val="000000"/>
              </w:rPr>
              <w:t>вания семьи, воспитывающей детей в возрасте до 18 лет, составленный для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удостоверения многодетной семьи) – если документально не определено место проживания детей с одним из родителей и не установлены алименты на содержание детей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bookmarkStart w:id="11" w:name="a34"/>
            <w:bookmarkEnd w:id="11"/>
            <w:r>
              <w:rPr>
                <w:color w:val="000000"/>
              </w:rPr>
              <w:lastRenderedPageBreak/>
              <w:t>51. Принятие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решения о досрочном распоряжении средствами семейного капитала на возведение, реконструкцию, приобретение жилых помещений, приобретение доли (долей) в праве собственности на них, возврат (погашение) кредитов, займов организаций, предоставленных на указанны</w:t>
            </w:r>
            <w:r>
              <w:rPr>
                <w:color w:val="000000"/>
              </w:rPr>
              <w:t>е цели (в том числе на основании договоров о переводе долга, о приеме задолженности по таким кредитам, о рефинансировании таких кредитов), и уплату процентов за пользование ими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подпункт 2.47.1 пункта 2.47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об открытии счета (отдельного счета) по у</w:t>
            </w:r>
            <w:r>
              <w:rPr>
                <w:color w:val="000000"/>
              </w:rPr>
              <w:t>чету вклада (депозита) «Семейный капитал» (если такие сведения отсутствуют в личном деле гражданина)***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лишении родительских прав, отмене усыновления (удочерения), отобрании ребенка (детей) у родителей по решению суда, отказе от ребенка (детей)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сведения о признании ребенка (детей) находящимся в социально опасном положении, об отобрании ребенка (детей) у родителей по решению комиссии по делам несовершеннолетних городского, районного исполнительного комитета (местной администрации района в городе) </w:t>
            </w:r>
            <w:r>
              <w:rPr>
                <w:color w:val="000000"/>
              </w:rPr>
              <w:t>или органа опеки и попечительства – при обращении гражданина, которому назначен семейный капитал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учреждений образования, а также иных организаций, реализующих образовательную программу дошкольного образования, о воспитании обучающегося в семье одн</w:t>
            </w:r>
            <w:r>
              <w:rPr>
                <w:color w:val="000000"/>
              </w:rPr>
              <w:t xml:space="preserve">ого из родителей и (или) сведения государственных органов, иных организаций о проживании ребенка в семье одного из родителей (в том числе акт обследования семьи) – если родители расторгли брак и документально не определено место проживания ребенка (детей) </w:t>
            </w:r>
            <w:r>
              <w:rPr>
                <w:color w:val="000000"/>
              </w:rPr>
              <w:t>с одним из родителей, не установлены алименты на содержание ребенка (детей)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человека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</w:t>
            </w:r>
            <w:r>
              <w:rPr>
                <w:color w:val="000000"/>
              </w:rPr>
              <w:t>состоянии на учете нуждающихся в улучшении жилищных условий на дату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 о досрочном распоряжении средствами семейного капитала (в случае состояния на учете нуждающихся в улучшении жилищных условий в местном исполнительном и распорядительном ор</w:t>
            </w:r>
            <w:r>
              <w:rPr>
                <w:color w:val="000000"/>
              </w:rPr>
              <w:t>гане) и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справка (справки) о правах на объекты недвижимого имущества гражданина, включая всех членов семьи, учитываемых в составе семьи при определении права на досрочное распоряжение средствами семейного капитала**, – при обращении за досрочным распоряжени</w:t>
            </w:r>
            <w:r>
              <w:rPr>
                <w:color w:val="000000"/>
              </w:rPr>
              <w:t>ем средствами семейного капитала на возведение, реконструкцию, приобретение жилых помещений, приобретение доли (долей) в праве собственности на них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справка о состоянии на учете нуждающихся в улучшении жилищных условий на дату заключения кредитного договора</w:t>
            </w:r>
            <w:r>
              <w:rPr>
                <w:color w:val="000000"/>
              </w:rPr>
              <w:t>, договора займа (в случае состояния на учете нуждающихся в улучшении жилищных условий в местном исполнительном и распорядительном органе) 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(справки) о правах на объекты недвижимого имущества гражданина, включая всех членов семьи, учитываемых в со</w:t>
            </w:r>
            <w:r>
              <w:rPr>
                <w:color w:val="000000"/>
              </w:rPr>
              <w:t>ставе семьи при определении права на досрочное распоряжение средствами семейного капитала**, – при обращении за досрочным распоряжением средствами семейного капитала на возврат (погашение) кредитов, займов организаций, предоставленных на возведение, реконс</w:t>
            </w:r>
            <w:r>
              <w:rPr>
                <w:color w:val="000000"/>
              </w:rPr>
              <w:t>трукцию, приобретение жилых помещений, приобретение доли (долей) в праве собственности на них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</w:t>
            </w:r>
            <w:r>
              <w:rPr>
                <w:color w:val="000000"/>
              </w:rPr>
              <w:t>ние этими кредитами, займами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 существующих в момент выдачи информации правах, ограничениях (обременениях) прав на земельный участок**, сведения о том, что одноквартирный (блокированный) жилой дом не введен в эксплуатацию и не начата процедура и</w:t>
            </w:r>
            <w:r>
              <w:rPr>
                <w:color w:val="000000"/>
              </w:rPr>
              <w:t>зъятия земельного участка, – при обращении за досрочным распоряжением средствами семейного капитала на возведение одноквартирных жилых домов, квартир в блокированных жилых домах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 существующих в момент выдачи информации правах, ограничениях (обр</w:t>
            </w:r>
            <w:r>
              <w:rPr>
                <w:color w:val="000000"/>
              </w:rPr>
              <w:t>еменениях) прав на земельный участок** – при обращении за досрочным распоряжением средствами семейного капитала на реконструкцию одноквартирных жилых домов, квартир в блокированных жилых домах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акт обследования состояния жилого помещения (части жилого помещ</w:t>
            </w:r>
            <w:r>
              <w:rPr>
                <w:color w:val="000000"/>
              </w:rPr>
              <w:t>ения), которое (доля (доли) в праве собственности на которое) приобретается с досрочным использованием средств семейного капитала, на соответствие (несоответствие) установленным для проживания санитарным и техническим требованиям – при обращении за досрочн</w:t>
            </w:r>
            <w:r>
              <w:rPr>
                <w:color w:val="000000"/>
              </w:rPr>
              <w:t>ым распоряжением средствами семейного капитала на приобретение жилых помещений, доли (долей) в праве собственности на них (за исключением жилых помещений, возведение которых осуществлялось по государственному заказу)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об отсутствии в государственно</w:t>
            </w:r>
            <w:r>
              <w:rPr>
                <w:color w:val="000000"/>
              </w:rPr>
              <w:t xml:space="preserve">м информационном ресурсе «Единый реестр </w:t>
            </w:r>
            <w:r>
              <w:rPr>
                <w:color w:val="000000"/>
              </w:rPr>
              <w:lastRenderedPageBreak/>
              <w:t>пустующих домов» одноквартирного жилого дома, квартиры в блокированном жилом доме – при обращении за досрочным распоряжением средствами семейного капитала на приобретение таких жилых домов, квартир, доли (долей) в пр</w:t>
            </w:r>
            <w:r>
              <w:rPr>
                <w:color w:val="000000"/>
              </w:rPr>
              <w:t>аве собственности на них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52. Принятие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решения о досрочном распоряжении средствами семейного капитала на получение на платной основе общего высшего образования, специального высшего образования, среднего специального образования в государственных учреждени</w:t>
            </w:r>
            <w:r>
              <w:rPr>
                <w:color w:val="000000"/>
              </w:rPr>
              <w:t>ях образования Республики Беларусь,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подпункт 2.47.2 пункта 2.47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об открытии сче</w:t>
            </w:r>
            <w:r>
              <w:rPr>
                <w:color w:val="000000"/>
              </w:rPr>
              <w:t>та (отдельного счета) по учету вклада (депозита) «Семейный капитал» (если такие сведения отсутствуют в личном деле гражданина)***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сведения о лишении родительских прав, отмене усыновления (удочерения), отобрании ребенка (детей) у родителей по решению суда, </w:t>
            </w:r>
            <w:r>
              <w:rPr>
                <w:color w:val="000000"/>
              </w:rPr>
              <w:t>отказе от ребенка (детей)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признании ребенка (детей) находящимся в социально опасном положении, об отобрании ребенка (детей) у родителей по решению комиссии по делам несовершеннолетних городского, районного исполнительного комитета (местной админ</w:t>
            </w:r>
            <w:r>
              <w:rPr>
                <w:color w:val="000000"/>
              </w:rPr>
              <w:t>истрации района в городе) или органа опеки и попечительства – при обращении гражданина, которому назначен семейный капитал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учреждений образования, а также иных организаций, реализующих образовательную программу дошкольного образования, о воспитани</w:t>
            </w:r>
            <w:r>
              <w:rPr>
                <w:color w:val="000000"/>
              </w:rPr>
              <w:t>и обучающегося в семье одного из родителей и (или) сведения государственных органов, иных организаций о проживании ребенка в семье одного из родителей (в том числе акт обследования семьи) – если родители расторгли брак и документально не определено место п</w:t>
            </w:r>
            <w:r>
              <w:rPr>
                <w:color w:val="000000"/>
              </w:rPr>
              <w:t>роживания ребенка (детей) с одним из родителей, не установлены алименты на содержание ребенка (детей)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чело</w:t>
            </w:r>
            <w:r>
              <w:rPr>
                <w:color w:val="000000"/>
              </w:rPr>
              <w:t>века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53. Принятие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решения о досрочном распоряжении средствами семейного капитала на получение платных медицинских услуг, оказываемых государственными организациями здравоохранения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подпункт 2.47.3 пункта 2.47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сведения об открытии счета (отдельного счета) </w:t>
            </w:r>
            <w:r>
              <w:rPr>
                <w:color w:val="000000"/>
              </w:rPr>
              <w:t>по учету вклада (депозита) «Семейный капитал» (если такие сведения отсутствуют в личном деле гражданина)***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лишении родительских прав, отмене усыновления (удочерения), отобрании ребенка (детей) у родителей по решению суда, отказе от ребенка (дет</w:t>
            </w:r>
            <w:r>
              <w:rPr>
                <w:color w:val="000000"/>
              </w:rPr>
              <w:t>ей)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сведения о признании ребенка (детей) находящимся в социально опасном положении, об отобрании ребенка (детей) у родителей по решению комиссии по делам несовершеннолетних городского, районного </w:t>
            </w:r>
            <w:r>
              <w:rPr>
                <w:color w:val="000000"/>
              </w:rPr>
              <w:lastRenderedPageBreak/>
              <w:t>исполнительного комитета (местной администрации района в горо</w:t>
            </w:r>
            <w:r>
              <w:rPr>
                <w:color w:val="000000"/>
              </w:rPr>
              <w:t>де) или органа опеки и попечительства – при обращении гражданина, которому назначен семейный капитал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учреждений образования, а также иных организаций, реализующих образовательную программу дошкольного образования, о воспитании обучающегося в семье</w:t>
            </w:r>
            <w:r>
              <w:rPr>
                <w:color w:val="000000"/>
              </w:rPr>
              <w:t xml:space="preserve"> одного из родителей и (или) сведения государственных органов, иных организаций о проживании ребенка в семье одного из родителей (в том числе акт обследования семьи) – если родители расторгли брак и документально не определено место проживания ребенка (дет</w:t>
            </w:r>
            <w:r>
              <w:rPr>
                <w:color w:val="000000"/>
              </w:rPr>
              <w:t>ей) с одним из родителей, не установлены алименты на содержание ребенка (детей)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человека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53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. Принятие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</w:t>
            </w:r>
            <w:r>
              <w:rPr>
                <w:color w:val="000000"/>
              </w:rPr>
              <w:t>шения о досрочном распоряжении средствами семейного капитала на приобретение товаров, предназначенных для социальной реабилитации и интеграции инвалидов в общество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подпункт 2.47.4 пункта 2.47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об открытии счета (отдельного счета) по </w:t>
            </w:r>
            <w:r>
              <w:rPr>
                <w:color w:val="000000"/>
              </w:rPr>
              <w:t>учету вклада (депозита) «Семейный капитал» (если такие сведения отсутствуют в личном деле гражданина)***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сведения о лишении родительских прав, отмене усыновления (удочерения), отобрании ребенка (детей) у родителей по решению суда, отказе от ребенка (детей</w:t>
            </w:r>
            <w:r>
              <w:rPr>
                <w:color w:val="000000"/>
              </w:rPr>
              <w:t>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сведения о признании ребенка (детей) находящимся в социально опасном положении, об отобрании ребенка (детей) у родителей по решению комиссии по делам несовершеннолетних городского, районного исполнительного комитета (местной администрации района в город</w:t>
            </w:r>
            <w:r>
              <w:rPr>
                <w:color w:val="000000"/>
              </w:rPr>
              <w:t>е) или органа опеки и попечительства – при обращении гражданина, которому назначен семейный капитал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br/>
              <w:t>сведения учреждений образования, а также иных организаций, реализующих образовательную программу дошкольного образования, о воспитании обучающегося в семье</w:t>
            </w:r>
            <w:r>
              <w:rPr>
                <w:color w:val="000000"/>
              </w:rPr>
              <w:t xml:space="preserve"> одного из родителей и (или) сведения государственных органов, иных организаций о проживании ребенка в семье одного из родителей (в том числе акт обследования семьи) – если родители расторгли брак и документально не определено место проживания ребенка (дет</w:t>
            </w:r>
            <w:r>
              <w:rPr>
                <w:color w:val="000000"/>
              </w:rPr>
              <w:t>ей) с одним из родителей, не установлены алименты на содержание ребенка (детей)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человека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54. Принятие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</w:t>
            </w:r>
            <w:r>
              <w:rPr>
                <w:color w:val="000000"/>
              </w:rPr>
              <w:t>шения о распоряжении средствами семейного капитала после истечения 18 лет с даты рождения ребенка, в связи с рождением (усыновлением, удочерением) которого назначен семейный капитал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2.48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сведения об открытии счета (отдельного счета) по учету вклада </w:t>
            </w:r>
            <w:r>
              <w:rPr>
                <w:color w:val="000000"/>
              </w:rPr>
              <w:t>(депозита) «Семейный капитал» (если такие сведения отсутствуют в личном деле гражданина)***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лишении родительских прав, отмене усыновления (удочерения), отобрании ребенка (детей) у родителей по решению суда, отказе от ребенка (детей)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н</w:t>
            </w:r>
            <w:r>
              <w:rPr>
                <w:color w:val="000000"/>
              </w:rPr>
              <w:t>аличии не снятой или не погашенной в установленном порядке судимости за совершение умышленных тяжких или особо тяжких преступлений против человека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55. Выдача удостоверения бывшего несовершеннолетнего узника мест принудительного содержания, удостоверения б</w:t>
            </w:r>
            <w:r>
              <w:rPr>
                <w:color w:val="000000"/>
              </w:rPr>
              <w:t>ывшего совершеннолетнего узника фашистских концлагерей, тюрем, гетто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3.8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нахождении граждан в местах принудительного содержания – из органов государственной безопасности, Министерства обороны, архивов, музеев, созданных в местах размещени</w:t>
            </w:r>
            <w:r>
              <w:rPr>
                <w:color w:val="000000"/>
              </w:rPr>
              <w:t>я бывших фашистских концлагерей (при необходимости)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bookmarkStart w:id="12" w:name="a33"/>
            <w:bookmarkEnd w:id="12"/>
            <w:r>
              <w:rPr>
                <w:color w:val="000000"/>
              </w:rPr>
              <w:t>56. Выдача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пострадавшего от катастрофы на Чернобыльской АЭС, других радиационных аварий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3.9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</w:t>
            </w:r>
            <w:r>
              <w:rPr>
                <w:color w:val="000000"/>
              </w:rPr>
              <w:t>е семьи (с указанием сведений о месте жительства)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документы, подтверждающие участие гражданина в работах по ликвидации последствий катастрофы на Чернобыльской АЭС, других радиационных аварий, с указанием места и периода участия в таких работах – в случае, </w:t>
            </w:r>
            <w:r>
              <w:rPr>
                <w:color w:val="000000"/>
              </w:rPr>
              <w:t>если гражданин претендует на установление статуса участника ликвидации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bookmarkStart w:id="13" w:name="a23"/>
            <w:bookmarkEnd w:id="13"/>
            <w:r>
              <w:rPr>
                <w:color w:val="000000"/>
              </w:rPr>
              <w:t>57. Выдача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многодетной семьи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3.15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(справки) о занимаемом в данном населенном пункте жилом помещении, месте жительства и составе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учреждений о</w:t>
            </w:r>
            <w:r>
              <w:rPr>
                <w:color w:val="000000"/>
              </w:rPr>
              <w:t>бразования, а также иных организаций,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</w:t>
            </w:r>
            <w:r>
              <w:rPr>
                <w:color w:val="000000"/>
              </w:rPr>
              <w:t>ителей – в случаях расторжения брака родителями детей (если документально не определено место проживания детей с одним из родителей и не установлены алименты на содержание детей)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акт обследования семьи, воспитывающей детей в возрасте до 18 лет, – в случае </w:t>
            </w:r>
            <w:r>
              <w:rPr>
                <w:color w:val="000000"/>
              </w:rPr>
              <w:t xml:space="preserve">обращения родителя в местный исполнительный и распорядительный орган в соответствии с его регистрацией по месту </w:t>
            </w:r>
            <w:r>
              <w:rPr>
                <w:color w:val="000000"/>
              </w:rPr>
              <w:lastRenderedPageBreak/>
              <w:t>жительства (месту пребывания), которое не совпадает с местом фактического проживания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об отсутствии факта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удостоверения </w:t>
            </w:r>
            <w:r>
              <w:rPr>
                <w:color w:val="000000"/>
              </w:rPr>
              <w:t>многодетной семьи второму родителю по его месту жительства (месту пребывания) – при регистрации родителей по месту жительства (месту пребывания) на территории Республики Беларусь по разным адресам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58. Выдача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акта обследования условий жизни кандидата в усы</w:t>
            </w:r>
            <w:r>
              <w:rPr>
                <w:color w:val="000000"/>
              </w:rPr>
              <w:t>новители (удочерители)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4.1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 кандидата в усыновители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об отсутствии судимости у кандидата в усыновители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том, лишался ли кандидат в усы</w:t>
            </w:r>
            <w:r>
              <w:rPr>
                <w:color w:val="000000"/>
              </w:rPr>
              <w:t>новители (удочерители) родительских прав, был ли ограничен в родительских правах, было ли ранее в отношении него отменено усыновление (удочерение), признавался ли недееспособным или ограниченно дееспособным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том, признавались ли дети кандидата в </w:t>
            </w:r>
            <w:r>
              <w:rPr>
                <w:color w:val="000000"/>
              </w:rPr>
              <w:t>усыновители (удочерители) нуждающимися в государственной защите, отстранялся ли кандидат в усыновители (удочерители) от обязанностей опекуна (попечителя) за ненадлежащее выполнение возложенных на него обязанностей (при необходимости)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документа, подтв</w:t>
            </w:r>
            <w:r>
              <w:rPr>
                <w:color w:val="000000"/>
              </w:rPr>
              <w:t>ерждающего право собственности кандидата в усыновители (удочерители) на жилое помещение или право владения и пользования жилым помещением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состоянии пожарной безопасности жилого помещения, находящегося в собственности или во владении и пользовани</w:t>
            </w:r>
            <w:r>
              <w:rPr>
                <w:color w:val="000000"/>
              </w:rPr>
              <w:t>и кандидата в усыновители (удочерители)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59. Принятие решения об установлении опеки (попечительства) над совершеннолетним и назначении опекуна (попечителя)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4.3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</w:t>
            </w:r>
            <w:r>
              <w:rPr>
                <w:color w:val="000000"/>
              </w:rPr>
              <w:t>ве семьи кандидата в опекуны (попечители)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том, имеет ли кандидат в опекуны (попечители) судимость за умышленные преступления или осуждался ли за умышленные тяжкие или особо тяжкие преступления против человека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сведения о том, лишался ли кандидат </w:t>
            </w:r>
            <w:r>
              <w:rPr>
                <w:color w:val="000000"/>
              </w:rPr>
              <w:t>в опекуны (попечители) родительских прав, было ли ранее в отношении него отменено усыновление (удочерение)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сведения о том, признавались ли дети кандидата в опекуны (попечители) нуждающимися </w:t>
            </w:r>
            <w:r>
              <w:rPr>
                <w:color w:val="000000"/>
              </w:rPr>
              <w:lastRenderedPageBreak/>
              <w:t>в государственной защите, отстранялся ли кандидат в опекуны (попеч</w:t>
            </w:r>
            <w:r>
              <w:rPr>
                <w:color w:val="000000"/>
              </w:rPr>
              <w:t>ители) от обязанностей опекуна (попечителя) за ненадлежащее выполнение возложенных на него обязанностей (при необходимости)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60. Принятие решения об установлении опеки (попечительства) над несовершеннолетним и назначении опекуна (попечителя)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4.4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</w:t>
            </w:r>
            <w:r>
              <w:rPr>
                <w:color w:val="000000"/>
              </w:rPr>
              <w:t>авка о занимаемом в данном населенном пункте жилом помещении, месте жительства и составе семьи кандидата в опекуны (попечители)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месте работы, службы и занимаемой должности кандидата в опекуны (попечители)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размере заработной платы (денеж</w:t>
            </w:r>
            <w:r>
              <w:rPr>
                <w:color w:val="000000"/>
              </w:rPr>
              <w:t>ного довольствия) кандидата в опекуны (попечители) либо копия декларации о доходах или иной документ о доходах за предшествующий установлению опеки (попечительства) год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том, имеет ли кандидат в опекуны (попечители) судимость за умышленные престу</w:t>
            </w:r>
            <w:r>
              <w:rPr>
                <w:color w:val="000000"/>
              </w:rPr>
              <w:t>пления или осуждался ли за умышленные тяжкие или особо тяжкие преступления против человека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том, лишался ли кандидат в опекуны (попечители) родительских прав, был ли ограничен в родительских правах, было ли ранее в отношении него отменено усыновл</w:t>
            </w:r>
            <w:r>
              <w:rPr>
                <w:color w:val="000000"/>
              </w:rPr>
              <w:t>ение, признавался ли недееспособным или ограниченно дееспособным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том, признавались ли дети кандидата в опекуны (попечители) нуждающимися в государственной защите, отстранялся ли кандидат в опекуны (попечители) от </w:t>
            </w:r>
            <w:r>
              <w:rPr>
                <w:color w:val="000000"/>
              </w:rPr>
              <w:t>обязанностей опекуна (попечителя) за ненадлежащее выполнение возложенных на него обязанностей (при необходимости)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 принадлежащих кандидату в опекуны (попечители) правах на объекты недвижимого имущества**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сведения о пожарной безопасности жилого </w:t>
            </w:r>
            <w:r>
              <w:rPr>
                <w:color w:val="000000"/>
              </w:rPr>
              <w:t>помещения, находящегося в собственности или во владении и пользовании кандидата в опекуны (попечители)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61. Принятие решения о выдаче родителю, опекуну (попечителю) предварительного разрешения (согласия) на совершение сделок, противоречащих интересам или в</w:t>
            </w:r>
            <w:r>
              <w:rPr>
                <w:color w:val="000000"/>
              </w:rPr>
              <w:t>лекущих уменьшение имущества ребенка, подопечного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4.5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 ребенка, подопечного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62. Принятие решения о передаче ребенка (детей) на воспитание в приемную се</w:t>
            </w:r>
            <w:r>
              <w:rPr>
                <w:color w:val="000000"/>
              </w:rPr>
              <w:t>мью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4.6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справки о занимаемом в данном населенном пункте жилом помещении, месте жительства и составе семьи кандидатов в приемные родители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сведения об отсутствии у кандидатов в приемные </w:t>
            </w:r>
            <w:r>
              <w:rPr>
                <w:color w:val="000000"/>
              </w:rPr>
              <w:lastRenderedPageBreak/>
              <w:t>родители, а также проживающих совместно с ними совершеннолетних ч</w:t>
            </w:r>
            <w:r>
              <w:rPr>
                <w:color w:val="000000"/>
              </w:rPr>
              <w:t>ленов семьи судимости, а также о том, были ли осуждены кандидаты в приемные родители и проживающие совместно с ними совершеннолетние члены семьи за умышленные тяжкие и особо тяжкие преступления против человека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том, лишались ли кандидаты в приемн</w:t>
            </w:r>
            <w:r>
              <w:rPr>
                <w:color w:val="000000"/>
              </w:rPr>
              <w:t>ые родители родительских прав, было ли ранее в отношении них отменено усыновление, признавались ли недееспособными или ограниченно дееспособными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том, признавались ли дети кандидатов в приемные родители нуждающимися в государственной защите, отст</w:t>
            </w:r>
            <w:r>
              <w:rPr>
                <w:color w:val="000000"/>
              </w:rPr>
              <w:t>ранялись ли кандидаты в приемные родители от обязанностей опекуна, попечителя за ненадлежащее выполнение возложенных на них обязанностей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документа, подтверждающего право собственности кандидатов в приемные родители на жилое помещение или право владен</w:t>
            </w:r>
            <w:r>
              <w:rPr>
                <w:color w:val="000000"/>
              </w:rPr>
              <w:t>ия и пользования жилым помещением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сведения о состоянии пожарной безопасности жилого помещения, находящегося в собственности или во владении и пользовании кандидатов в приемные родители 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63. Принятие решения о создании детского дома семейного типа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пункт 4.</w:t>
            </w:r>
            <w:r>
              <w:rPr>
                <w:color w:val="000000"/>
              </w:rPr>
              <w:t xml:space="preserve">7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 кандидата в родители-воспитатели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том, имеют ли кандидаты в родители-воспитатели судимость за умышленные преступления или осуждались ли за умышле</w:t>
            </w:r>
            <w:r>
              <w:rPr>
                <w:color w:val="000000"/>
              </w:rPr>
              <w:t>нные тяжкие или особо тяжкие преступления против человека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том, лишались ли кандидаты в родители-воспитатели родительских прав, были ли дети кандидатов в родители-воспитатели отобраны у них без лишения родительских прав, было ли ранее в отношении</w:t>
            </w:r>
            <w:r>
              <w:rPr>
                <w:color w:val="000000"/>
              </w:rPr>
              <w:t xml:space="preserve"> них отменено усыновление, признавались ли недееспособными или ограниченно дееспособными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том, признавались ли дети кандидатов в родители-воспитатели нуждающимися в государственной защите, отстранялись ли кандидаты в родители-воспитатели от обяза</w:t>
            </w:r>
            <w:r>
              <w:rPr>
                <w:color w:val="000000"/>
              </w:rPr>
              <w:t>нностей опекунов, попечителей за ненадлежащее выполнение возложенных на них обязанностей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состоянии пожарной безопасности жилого помещения, в котором создается детский дом семейного типа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64. Принятие решения об </w:t>
            </w:r>
            <w:r>
              <w:rPr>
                <w:color w:val="000000"/>
              </w:rPr>
              <w:t>изменении фамилии несовершеннолетнего и собственного имени несовершеннолетнего старше 6 лет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4.9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справка, содержащая сведения из записи акта о рождении, если запись о родителях ребенка произведена в соответствии со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статьей 55 Кодекса Республики Белар</w:t>
            </w:r>
            <w:r>
              <w:rPr>
                <w:color w:val="000000"/>
              </w:rPr>
              <w:t>усь о браке и семье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уведомление о возбуждении ходатайства об изменении фамилии ребенка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65. Принятие решения об объявлении несовершеннолетнего полностью деесп</w:t>
            </w:r>
            <w:r>
              <w:rPr>
                <w:color w:val="000000"/>
              </w:rPr>
              <w:t>особным (эмансипация)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4.10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характеристика на несовершеннолетнего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размере получаемой несовершеннолетним заработной платы либо доходов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bookmarkStart w:id="14" w:name="a13"/>
            <w:bookmarkEnd w:id="14"/>
            <w:r>
              <w:rPr>
                <w:color w:val="000000"/>
              </w:rPr>
              <w:t>65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. Принятие решения об осуществлении деятельности по оказанию услуг в сфере агроэкотуризма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пункт 8.4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перечня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справка, содержащая сведения из записей актов гражданского состояния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 находящихся в собственности гражданина и членов его семьи жилых дома</w:t>
            </w:r>
            <w:r>
              <w:rPr>
                <w:color w:val="000000"/>
              </w:rPr>
              <w:t>х в населенном пункте по месту их жительства (пребывания)**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 существующих в момент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информации правах, ограничениях (обременениях) прав на земельный участок**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65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. Согласование выполнения земляных, строительных, мелиоративных и других ра</w:t>
            </w:r>
            <w:r>
              <w:rPr>
                <w:color w:val="000000"/>
              </w:rPr>
              <w:t>бот, осуществления иной деятельности на территории археологических объектов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пункт 8.10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 существующих в момент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информации правах, ограничениях (обременениях) прав на земельный участок**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66. Выдача разрешительной документации на возведени</w:t>
            </w:r>
            <w:r>
              <w:rPr>
                <w:color w:val="000000"/>
              </w:rPr>
              <w:t>е одноквартирного, блокированного жилого дома и (или) нежилых капитальных построек на придомовой территории, а также капитальных строений (зданий, сооружений) пятого класса сложности (за исключением садовых домиков, хозяйственных строений и сооружений, нео</w:t>
            </w:r>
            <w:r>
              <w:rPr>
                <w:color w:val="000000"/>
              </w:rPr>
              <w:t>бходимых для ведения коллективного садоводства)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подпункт 9.3.1 пункта 9.3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 существующих в момент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информации правах, ограничениях (обременениях) прав на земельный участок**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 существующих в момент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информации </w:t>
            </w:r>
            <w:r>
              <w:rPr>
                <w:color w:val="000000"/>
              </w:rPr>
              <w:t>правах, ограничениях (обременениях) прав на капитальное строение (здание, сооружение) (в отношении зарегистрированного одноквартирного, блокированного жилого дома)** – в случае выдачи разрешительной документации на возведение нежилых капитальных построек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ехнические условия на инженерно-техническое обеспечение объекта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67. Выдача решения о разрешении на реконструкцию жилых и (или) нежилых помещений в многоквартирных, блокированных жилых домах, одноквартирных жилых </w:t>
            </w:r>
            <w:r>
              <w:rPr>
                <w:color w:val="000000"/>
              </w:rPr>
              <w:lastRenderedPageBreak/>
              <w:t>домов, нежилых капитальных построек на прид</w:t>
            </w:r>
            <w:r>
              <w:rPr>
                <w:color w:val="000000"/>
              </w:rPr>
              <w:t xml:space="preserve">омовой территории, а также капитальных строений (зданий, сооружений), незавершенных законсервированных капитальных строений пятого класса сложности (за исключением садовых домиков, хозяйственных строений и сооружений, необходимых для ведения коллективного </w:t>
            </w:r>
            <w:r>
              <w:rPr>
                <w:color w:val="000000"/>
              </w:rPr>
              <w:t>садоводства)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подпункт 9.3.2 пункта 9.3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информация о существующих в момент выдачи правах, ограничениях (обременениях) прав на капитальное строение (здание, сооружение), изолированное помещение, незавершенное законсервированное капитальное строение </w:t>
            </w:r>
            <w:r>
              <w:rPr>
                <w:color w:val="000000"/>
              </w:rPr>
              <w:lastRenderedPageBreak/>
              <w:t>и земель</w:t>
            </w:r>
            <w:r>
              <w:rPr>
                <w:color w:val="000000"/>
              </w:rPr>
              <w:t>ный участок, на котором расположены данные объекты**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технические условия (при подключении к объектам инженерной инфраструктуры или изменении их параметров)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  <w:r>
              <w:rPr>
                <w:color w:val="000000"/>
              </w:rPr>
              <w:t>8. Выдача решения о продлении срока строительства капитального строения в виде жилого дома, дачи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подпункт 9.3.5 пункта 9.3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 существующих в момент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информации правах, ограничениях (обременениях) прав на земельный участок**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69. Выдача под</w:t>
            </w:r>
            <w:r>
              <w:rPr>
                <w:color w:val="000000"/>
              </w:rPr>
              <w:t>писанного акта проверки осуществления консервации незавершенного строительством жилого дома, дачи, а также благоустройства земельного участка, на котором проведена консервация такого дома, дачи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подпункт 9.3.6 пункта 9.3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информация о существующих в момент </w:t>
            </w:r>
            <w:r>
              <w:rPr>
                <w:color w:val="000000"/>
              </w:rPr>
              <w:t>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информации правах, ограничениях (обременениях) прав на земельный участок**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70. Принятие решения по самовольному строительству в установленном порядке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9.4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newncpi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справка о занимаемом в данном населенном пункте жилом помещении, месте жительства и с</w:t>
            </w:r>
            <w:r>
              <w:rPr>
                <w:color w:val="000000"/>
                <w:sz w:val="20"/>
                <w:szCs w:val="20"/>
              </w:rPr>
              <w:t>оставе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 существующих в момент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информации правах, ограничениях (обременениях) прав на земельный участок (для блокированных жилых домов, одноквартирных жилых домов, а также нежилых капитальных построек на придомовой территории)**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71</w:t>
            </w:r>
            <w:r>
              <w:rPr>
                <w:color w:val="000000"/>
              </w:rPr>
              <w:t>. Оказание услуг по газификации одноквартирного, блокированного жилого дома с оказанием гражданину комплексной услуги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10.3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технической возможности газификации одноквартирного, блокированного жилого дома гражданина, запрашиваемые в </w:t>
            </w:r>
            <w:r>
              <w:rPr>
                <w:color w:val="000000"/>
              </w:rPr>
              <w:t>газоснабжающей организации, – при необходимости проектирования и строительства газопровода-ввода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72. Включение в списки на возмещение части расходов на выполнение работ по электроснабжению находящихся в эксплуатации одноквартирных жилых домов, жилых помещ</w:t>
            </w:r>
            <w:r>
              <w:rPr>
                <w:color w:val="000000"/>
              </w:rPr>
              <w:t>ений в блокированных и многоквартирных жилых домах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пункт 10.6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наличии централизованного теплоснабжения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наличии централизованного газоснабжения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 принадлежащих гражданину правах на объекты недвижимого имущества**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н</w:t>
            </w:r>
            <w:r>
              <w:rPr>
                <w:color w:val="000000"/>
              </w:rPr>
              <w:t>аличии у гражданина решения о разрешении на реконструкцию одноквартирных жилых домов (за исключением случаев реконструкции одноквартирного жилого дома в упрощенном порядке в соответствии с законодательством в области архитектурной, градостроительной и стро</w:t>
            </w:r>
            <w:r>
              <w:rPr>
                <w:color w:val="000000"/>
              </w:rPr>
              <w:t>ительной деятельности), жилых помещений в блокированных и многоквартирных жилых домах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сведения о возмещении гражданину части расходов на выполнение работ по электроснабжению находящихся в эксплуатации одноквартирных жилых домов, жилых помещений в блокирова</w:t>
            </w:r>
            <w:r>
              <w:rPr>
                <w:color w:val="000000"/>
              </w:rPr>
              <w:t>нных и многоквартирных жилых домах (в случае, если в собственности у гражданина находятся (находились) несколько жилых домов (жилых помещений)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72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. Принятие решения о возмещении части расходов на выполнение работ по электроснабжению находящихся в эксплуат</w:t>
            </w:r>
            <w:r>
              <w:rPr>
                <w:color w:val="000000"/>
              </w:rPr>
              <w:t>ации одноквартирных жилых домов, жилых помещений в блокированных и многоквартирных жилых домах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пункт 10.6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 (при необходимости)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акта осмотра (допуска) эл</w:t>
            </w:r>
            <w:r>
              <w:rPr>
                <w:color w:val="000000"/>
              </w:rPr>
              <w:t>ектроустановки (при необходимости)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bookmarkStart w:id="15" w:name="a32"/>
            <w:bookmarkEnd w:id="15"/>
            <w:r>
              <w:rPr>
                <w:color w:val="000000"/>
              </w:rPr>
              <w:t>72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. Принятие решения о возмещении части расходов на приобретение котельного оборудования, работающего на древесных топливных гранулах (пеллетах), производителями которого являются юридические лица Республики Беларусь и </w:t>
            </w:r>
            <w:r>
              <w:rPr>
                <w:color w:val="000000"/>
              </w:rPr>
              <w:t>государств – членов Евразийского экономического союза, для теплоснабжения одноквартирных жилых домов, жилых помещений в блокированных жилых домах (далее в настоящем пункте – котельное оборудование)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пункт 10.7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наличии централизованного теплоснабже</w:t>
            </w:r>
            <w:r>
              <w:rPr>
                <w:color w:val="000000"/>
              </w:rPr>
              <w:t>ния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наличии централизованного газоснабжения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 принадлежащих гражданину правах на объекты недвижимого имущества**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сведения о включении гражданина в списки на возмещение части расходов на выполнение работ по электроснабжению находящихся </w:t>
            </w:r>
            <w:r>
              <w:rPr>
                <w:color w:val="000000"/>
              </w:rPr>
              <w:t>в эксплуатации одноквартирных жилых домов, жилых помещений в блокированных жилых домах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возмещении гражданину части расходов на выполнение работ по электроснабжению находящихся в эксплуатации одноквартирных жилых домов, жилых помещений в блокиров</w:t>
            </w:r>
            <w:r>
              <w:rPr>
                <w:color w:val="000000"/>
              </w:rPr>
              <w:t>анных жилых домах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возмещении гражданину части расходов на приобретение котельного оборудования (в случае, если в собственности у гражданина находятся (находились) несколько жилых домов (жилых помещений)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</w:t>
            </w:r>
            <w:r>
              <w:rPr>
                <w:color w:val="000000"/>
              </w:rPr>
              <w:t>ункте жилом помещении, месте жительства и составе семьи (при необходимости)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73. Включение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списки на получение льготных кредитов для газификации эксплуатируемого жилищного фонда, принадлежащего гражданам на праве собственности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10.19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согласование с</w:t>
            </w:r>
            <w:r>
              <w:rPr>
                <w:color w:val="000000"/>
              </w:rPr>
              <w:t> газоснабжающей организацией вопроса о возможности газификации эксплуатируемого жилищного фонда гражданина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перечень затрат на выполнение работ по проектированию и строительству объектов газораспределительной и внутридомовой систем для газификации эксплуати</w:t>
            </w:r>
            <w:r>
              <w:rPr>
                <w:color w:val="000000"/>
              </w:rPr>
              <w:t>руемого жилищного фонда (при условии согласования)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74. Принятие решения о полном или частичном освобождении (об отказе в освобождении) трудоспособных </w:t>
            </w:r>
            <w:r>
              <w:rPr>
                <w:color w:val="000000"/>
              </w:rPr>
              <w:lastRenderedPageBreak/>
              <w:t>граждан, не занятых в экономике, от оплаты услуг, определяемых Советом Министров Республики Беларусь, по </w:t>
            </w:r>
            <w:r>
              <w:rPr>
                <w:color w:val="000000"/>
              </w:rPr>
              <w:t>ценам (тарифам), обеспечивающим полное возмещение экономически обоснованных затрат на их оказание, в связи с нахождением таких граждан в трудной жизненной ситуации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пункт 10.21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</w:t>
            </w:r>
            <w:r>
              <w:rPr>
                <w:color w:val="000000"/>
              </w:rPr>
              <w:t>ва и составе семьи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75. Принятие решения о постановке граждан на учет нуждающихся в местах хранения транспортных средств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15.19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 наличии (об отсутствии) у гражданина в собственности гаража, машино-места в населенном пункте по месту житель</w:t>
            </w:r>
            <w:r>
              <w:rPr>
                <w:color w:val="000000"/>
              </w:rPr>
              <w:t>ства, выдаваемая территориальными организациями по государственной регистрации недвижимого имущества, прав на него и сделок с ним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. Выдача водительского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на право управления колесным трактором, самоходной машиной (удостоверения тракториста</w:t>
            </w:r>
            <w:r>
              <w:rPr>
                <w:color w:val="000000"/>
              </w:rPr>
              <w:t>-машиниста) соответствующей категории (далее – удостоверение тракториста-машиниста)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пункт 15.21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территориального подразделения Государственной автомобильной инспекции об отсутствии обстоятельств, предусмотренных абзацами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вторым,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шестым–десятым ста</w:t>
            </w:r>
            <w:r>
              <w:rPr>
                <w:color w:val="000000"/>
              </w:rPr>
              <w:t>тьи 27 Закона Республики Беларусь от 5 января 2008 г. № 313-З «О дорожном движении» и препятствующих выдаче, обмену и возврату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тракториста-машиниста (при необходимости)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. Обмен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тракториста-машиниста, выданного в Республике Б</w:t>
            </w:r>
            <w:r>
              <w:rPr>
                <w:color w:val="000000"/>
              </w:rPr>
              <w:t>еларусь или Российской Федерации, а также удостоверения тракториста-машиниста (с категориями), выданного на территории республик бывшего СССР, выдача удостоверения тракториста-машиниста взамен утраченного (похищенного) удостоверения тракториста-машиниста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ункт 15.22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>. Исключен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r>
              <w:rPr>
                <w:color w:val="000000"/>
              </w:rPr>
              <w:t>. Исключен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  <w:r>
              <w:rPr>
                <w:color w:val="000000"/>
              </w:rPr>
              <w:t>. Восстановление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права управления колесным трактором, самоходной машиной (с </w:t>
            </w:r>
            <w:r>
              <w:rPr>
                <w:color w:val="000000"/>
              </w:rPr>
              <w:t>возвратом ранее изъятого удостоверения тракториста-машиниста либо выдачей нового удостоверения тракториста-машиниста взамен утраченного (похищенного) лица, лишенного права управления механическим транспортным средством, самоходной машиной за управление ими</w:t>
            </w:r>
            <w:r>
              <w:rPr>
                <w:color w:val="000000"/>
              </w:rPr>
              <w:t xml:space="preserve"> в состоянии алкогольного опьянения или состоянии, вызванном </w:t>
            </w:r>
            <w:r>
              <w:rPr>
                <w:color w:val="000000"/>
              </w:rPr>
              <w:lastRenderedPageBreak/>
              <w:t>потреблением наркотических средств, психотропных веществ, их аналогов, токсических или других одурманивающих веществ, либо за передачу права управления механическим транспортным средством, самохо</w:t>
            </w:r>
            <w:r>
              <w:rPr>
                <w:color w:val="000000"/>
              </w:rPr>
              <w:t>дной машиной такому лицу, а равно за отказ от прохождения в установленном порядке проверки (освидетельствования) на предмет определения состояния алкогольного опьянения либо состояния, вызванного потреблением наркотических средств, психотропных веществ, их</w:t>
            </w:r>
            <w:r>
              <w:rPr>
                <w:color w:val="000000"/>
              </w:rPr>
              <w:t xml:space="preserve"> аналогов, токсических или других одурманивающих веществ, а также за употребление водителем алкогольных, слабоалкогольных напитков или пива, наркотических средств, психотропных веществ, их аналогов, токсических или других одурманивающих веществ после подач</w:t>
            </w:r>
            <w:r>
              <w:rPr>
                <w:color w:val="000000"/>
              </w:rPr>
              <w:t>и сотрудником органов внутренних дел сигнала об остановке транспортного средства либо после совершения дорожно-транспортного происшествия, участником которого он является, до прохождения проверки (освидетельствования) на предмет определения состояния алког</w:t>
            </w:r>
            <w:r>
              <w:rPr>
                <w:color w:val="000000"/>
              </w:rPr>
              <w:t>ольного опьянения либо состояния, вызванного потреблением наркотических средств, психотропных веществ, их аналогов, токсических или других одурманивающих веществ, после окончания срока лишения такого права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пункт 15.28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76. Выдача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разрешения на удаление и</w:t>
            </w:r>
            <w:r>
              <w:rPr>
                <w:color w:val="000000"/>
              </w:rPr>
              <w:t>ли пересадку объектов растительного мира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16.6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заключение о подтверждении обстоятельств, препятствующих эксплуатации зданий, сооружений и иных объектов, выдаваемое уполномоченной местным исполнительным и распорядительным органом организацией в област</w:t>
            </w:r>
            <w:r>
              <w:rPr>
                <w:color w:val="000000"/>
              </w:rPr>
              <w:t>и архитектурной, градостроительной и строительной деятельности либо структурным подразделением местного исполнительного и распорядительного органа в этой области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заключение о подтверждении обстоятельств, препятствующих эксплуатации зданий, сооружений и ины</w:t>
            </w:r>
            <w:r>
              <w:rPr>
                <w:color w:val="000000"/>
              </w:rPr>
              <w:t xml:space="preserve">х объектов (в отношении деревьев, кустарников с диаметром ствола 12 сантиметров и более на высоте 1,3 метра, произрастающих в придорожных насаждениях автомобильных дорог), выдаваемое организацией государственного дорожного хозяйства, </w:t>
            </w:r>
            <w:r>
              <w:rPr>
                <w:color w:val="000000"/>
              </w:rPr>
              <w:lastRenderedPageBreak/>
              <w:t>являющейся лицом в обл</w:t>
            </w:r>
            <w:r>
              <w:rPr>
                <w:color w:val="000000"/>
              </w:rPr>
              <w:t>асти озеленения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заключение о подтверждении обстоятельств, препятствующих эксплуатации зданий, сооружений и иных объектов (в отношении деревьев, кустарников с диаметром ствола 12 сантиметров и более на высоте 1,3 метра, произрастающих в придорожных насажден</w:t>
            </w:r>
            <w:r>
              <w:rPr>
                <w:color w:val="000000"/>
              </w:rPr>
              <w:t>иях железных дорог), выдаваемое организацией железнодорожного транспорта общего пользования, являющейся лицом в области озеленения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заключение о подтверждении ненадлежащего качественного состояния деревьев, кустарников, выдаваемое лицом в области озеленения</w:t>
            </w:r>
            <w:r>
              <w:rPr>
                <w:color w:val="000000"/>
              </w:rPr>
              <w:t xml:space="preserve">, уполномоченным местным исполнительным и распорядительным органом 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 Исключен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78. Принятие решения о предоставлении (об отказе в предоставлении) льгот по налогам, сборам (пошлинам), полностью уплачиваемым в местные бюджеты, а </w:t>
            </w:r>
            <w:r>
              <w:rPr>
                <w:color w:val="000000"/>
              </w:rPr>
              <w:t>также арендной плате за земельные участки, находящиеся в государственной собственности, и транспортному налогу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пункт 18.16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из налогового органа по ме</w:t>
            </w:r>
            <w:r>
              <w:rPr>
                <w:color w:val="000000"/>
              </w:rPr>
              <w:t>сту постановки физического лица на учет либо по месту нахождения объектов налогообложения земельным налогом, налогом на недвижимость, арендной платы за земельные участки, находящиеся в государственной собственности, о состоянии его расчетов с бюджетами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</w:t>
            </w:r>
            <w:r>
              <w:rPr>
                <w:color w:val="000000"/>
              </w:rPr>
              <w:t>дения о наличии у гражданина в собственности недвижимого имущества, транспортных средств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bookmarkStart w:id="16" w:name="a26"/>
            <w:bookmarkEnd w:id="16"/>
            <w:r>
              <w:rPr>
                <w:color w:val="000000"/>
              </w:rPr>
              <w:t>78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. Принятие решения о применении сбора за осуществление ремесленной деятельности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пункт 18.16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 присвоении физическому лицу статуса народного мастера (в </w:t>
            </w:r>
            <w:r>
              <w:rPr>
                <w:color w:val="000000"/>
              </w:rPr>
              <w:t>отношении народных мастеров) – из Министерства культуры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 членстве физического лица в общественном объединении «Белорусский союз мастеров народного творчества» (в отношении членов данного общественного объединения) – из этого общественного объед</w:t>
            </w:r>
            <w:r>
              <w:rPr>
                <w:color w:val="000000"/>
              </w:rPr>
              <w:t>инения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 подтверждении фактического проживания физического лица в соответствии с регистрацией по месту жительства в сельском населенном пункте с численностью населения до 50 человек (в отношении физических лиц, зарегистрированных по месту житель</w:t>
            </w:r>
            <w:r>
              <w:rPr>
                <w:color w:val="000000"/>
              </w:rPr>
              <w:t>ства и фактически проживающих в таких населенных пунктах) – из поселкового, сельского исполнительного комитета в соответствии с регистрацией по месту жительства физического лица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bookmarkStart w:id="17" w:name="a9"/>
            <w:bookmarkEnd w:id="17"/>
            <w:r>
              <w:rPr>
                <w:color w:val="000000"/>
              </w:rPr>
              <w:t>79. Принятие решения об изменении установленного законодательством срока упла</w:t>
            </w:r>
            <w:r>
              <w:rPr>
                <w:color w:val="000000"/>
              </w:rPr>
              <w:t>ты налога, сбора (пошлины), пеней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18.17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из налогового органа по месту постановки физического лица на учет либо по месту нахождения объектов на</w:t>
            </w:r>
            <w:r>
              <w:rPr>
                <w:color w:val="000000"/>
              </w:rPr>
              <w:t>логообложения земельным налогом и (или) налогом на недвижимость о состоянии его расчетов с бюджетом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 наличии у гражданина в собственности недвижимого имущества, транспортных средств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80. Принятие решения, подтверждающего приобретательную давность</w:t>
            </w:r>
            <w:r>
              <w:rPr>
                <w:color w:val="000000"/>
              </w:rPr>
              <w:t xml:space="preserve"> на недвижимое имущество, сведения о котором отсутствуют в едином государственном регистре недвижимого имущества, прав на него и сделок с ним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22.8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newncpi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справка о занимаемом в данном населенном пункте жилом помещении, месте жительства и составе семьи – в </w:t>
            </w:r>
            <w:r>
              <w:rPr>
                <w:color w:val="000000"/>
                <w:sz w:val="20"/>
                <w:szCs w:val="20"/>
              </w:rPr>
              <w:t>случае принятия решения в отношении жилого помещения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 существующих в момент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информации правах, ограничениях (обременениях) прав на капитальное строение и на земельный участок, на котором это капитальное строение расположено**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81. Принят</w:t>
            </w:r>
            <w:r>
              <w:rPr>
                <w:color w:val="000000"/>
              </w:rPr>
              <w:t>ие решения о возможности использования эксплуатируемого капитального строения по назначению в соответствии с единой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классификацией назначения объектов недвижимого имущества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пункт 22.9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 существующих в момент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информации </w:t>
            </w:r>
            <w:r>
              <w:rPr>
                <w:color w:val="000000"/>
              </w:rPr>
              <w:t>правах, ограничениях (обременениях) прав на земельный участок**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82. Принятие решения о возможности изменения назначения капитального строения, изолированного помещения, машино-места по единой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классификации назначения объектов недвижимого имущества без про</w:t>
            </w:r>
            <w:r>
              <w:rPr>
                <w:color w:val="000000"/>
              </w:rPr>
              <w:t>ведения строительно-монтажных работ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пункт 22.9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 существующих в момент выдачи информации правах, ограничениях (обременениях) прав на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капитальное строение,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изолированное помещение, машино-место и земельный участок, на котором это капитальное стр</w:t>
            </w:r>
            <w:r>
              <w:rPr>
                <w:color w:val="000000"/>
              </w:rPr>
              <w:t>оение, изолированное помещение, машино-место расположены**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83. Принятие решения об определении назначения капитального строения (здания, сооружения), изолированного помещения, машино-места в соответствии с единой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классификацией назначения объектов недвижи</w:t>
            </w:r>
            <w:r>
              <w:rPr>
                <w:color w:val="000000"/>
              </w:rPr>
              <w:t>мого имущества (за исключением эксплуатируемых капитальных строений (зданий, сооружений), изолированных помещений, машино-мест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пункт 22.9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о существующих в момент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информации правах, ограничениях (обременениях) прав на земельный участок**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84. Принятие решения о возможности использования капитального строения, изолированного помещения или машино-места, часть которого погибла, по назначению в соответствии с единой классификацией назначения объектов недвижимого имущества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пункт 22.9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</w:t>
            </w:r>
            <w:r>
              <w:rPr>
                <w:color w:val="000000"/>
              </w:rPr>
              <w:t>я о существующих в момент выдачи информации правах, ограничениях (обременениях) прав на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капитальное строение,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изолированное помещение, машино-место, часть которого погибла, и земельный участок, на котором это капитальное строение, изолированное помещение, </w:t>
            </w:r>
            <w:r>
              <w:rPr>
                <w:color w:val="000000"/>
              </w:rPr>
              <w:t>машино-место, часть которого погибла, расположены**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85. Выдача справки, подтверждающей возведение до 8 мая 2003 г. жилого дома (жилого изолированного помещения, иного строения), расположенного в городе или в сельском населенном пункте на предоставленном н</w:t>
            </w:r>
            <w:r>
              <w:rPr>
                <w:color w:val="000000"/>
              </w:rPr>
              <w:t>аследодателю в установленном порядке земельном участке, который при жизни наследодателя не был зарегистрирован в территориальной организации по государственной регистрации и не внесен в похозяйственную книгу сельского (поселкового) исполнительного и распор</w:t>
            </w:r>
            <w:r>
              <w:rPr>
                <w:color w:val="000000"/>
              </w:rPr>
              <w:t>ядительного органа, с указанием его фамилии, собственного имени, отчества, а также соответствие этого строения противопожарным, санитарным, экологическим, строительным и иным требованиям к недвижимому имуществу, установленным законодательством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22.24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последнем месте жительства наследодателя и о составе его семьи на день смерти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сведения из инспекции природных ресурсов и охраны окружающей среды, зонального центра гигиены и эпидемиологии, территориального органа (подразделения) по чрезвычайным </w:t>
            </w:r>
            <w:r>
              <w:rPr>
                <w:color w:val="000000"/>
              </w:rPr>
              <w:t>ситуациям, других организаций о соответствии этого строения противопожарным, санитарным, экологическим, строительным и иным требованиям к недвижимому имуществу, установленным законодательством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86. Выдача справки, подтверждающей внесение в похозяйственную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книгу сельского (поселкового) исполнительного комитета до 8 мая 2003 г. сведений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пункт 22.24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об отсутствии в едином государственном регистре недвижимого имущества, прав на него и сделок с ним сведений в отношении недвижимого имущества</w:t>
            </w:r>
          </w:p>
        </w:tc>
      </w:tr>
      <w:tr w:rsidR="00000000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87. В</w:t>
            </w:r>
            <w:r>
              <w:rPr>
                <w:color w:val="000000"/>
              </w:rPr>
              <w:t>ыдача справки, подтверждающей 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доме, расположенных в сельской местности и возведенных на земельном уча</w:t>
            </w:r>
            <w:r>
              <w:rPr>
                <w:color w:val="000000"/>
              </w:rPr>
              <w:t>стке, предоставленном гражданину в соответствии с законодательством об охране и использовании земель (если такие дом, квартира не внесены в похозяйственную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книгу сельского (поселкового) исполнительного комитета)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пункт 22.24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справка о занимаемом в </w:t>
            </w:r>
            <w:r>
              <w:rPr>
                <w:color w:val="000000"/>
              </w:rPr>
              <w:t>данном населенном пункте жилом помещении, месте жительства и составе семьи</w:t>
            </w:r>
          </w:p>
          <w:p w:rsidR="00000000" w:rsidRDefault="008E72B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справка об отсутствии в едином государственном регистре недвижимого имущества, прав на него и сделок с ним сведений в отношении недвижимого имущества </w:t>
            </w:r>
          </w:p>
        </w:tc>
      </w:tr>
    </w:tbl>
    <w:p w:rsidR="00000000" w:rsidRDefault="008E72B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E72B2">
      <w:pPr>
        <w:pStyle w:val="snoskiline"/>
        <w:rPr>
          <w:color w:val="000000"/>
        </w:rPr>
      </w:pPr>
      <w:r>
        <w:rPr>
          <w:color w:val="000000"/>
        </w:rPr>
        <w:t>___________________________</w:t>
      </w:r>
      <w:r>
        <w:rPr>
          <w:color w:val="000000"/>
        </w:rPr>
        <w:t>___</w:t>
      </w:r>
    </w:p>
    <w:p w:rsidR="00000000" w:rsidRDefault="008E72B2">
      <w:pPr>
        <w:pStyle w:val="snoski"/>
        <w:rPr>
          <w:color w:val="000000"/>
        </w:rPr>
      </w:pPr>
      <w:bookmarkStart w:id="18" w:name="a6"/>
      <w:bookmarkEnd w:id="18"/>
      <w:r>
        <w:rPr>
          <w:color w:val="000000"/>
        </w:rPr>
        <w:t>*</w:t>
      </w:r>
      <w:r>
        <w:rPr>
          <w:color w:val="000000"/>
        </w:rPr>
        <w:t> </w:t>
      </w:r>
      <w:r>
        <w:rPr>
          <w:color w:val="000000"/>
        </w:rPr>
        <w:t>Перечень административных процедур, осуществляемых государственными органами и иными организациями по заявлениям граждан, утвержденный Указом Президента Республики Беларусь от 26 апреля 2010 г. № 200.</w:t>
      </w:r>
    </w:p>
    <w:p w:rsidR="00000000" w:rsidRDefault="008E72B2">
      <w:pPr>
        <w:pStyle w:val="snoski"/>
        <w:rPr>
          <w:color w:val="000000"/>
        </w:rPr>
      </w:pPr>
      <w:bookmarkStart w:id="19" w:name="a7"/>
      <w:bookmarkEnd w:id="19"/>
      <w:r>
        <w:rPr>
          <w:color w:val="000000"/>
        </w:rPr>
        <w:t>** Соответствующая информация получается уполномо</w:t>
      </w:r>
      <w:r>
        <w:rPr>
          <w:color w:val="000000"/>
        </w:rPr>
        <w:t>ченным органом из единого государственного</w:t>
      </w:r>
      <w:r>
        <w:rPr>
          <w:color w:val="000000"/>
        </w:rPr>
        <w:t xml:space="preserve"> </w:t>
      </w:r>
      <w:r>
        <w:rPr>
          <w:color w:val="000000"/>
        </w:rPr>
        <w:t>регистра недвижимого имущества, прав на него и сделок с ним посредством общегосударственной автоматизированной информационной системы в форме информационного сообщения.</w:t>
      </w:r>
    </w:p>
    <w:p w:rsidR="00000000" w:rsidRDefault="008E72B2">
      <w:pPr>
        <w:pStyle w:val="snoski"/>
        <w:spacing w:after="240"/>
        <w:rPr>
          <w:color w:val="000000"/>
        </w:rPr>
      </w:pPr>
      <w:bookmarkStart w:id="20" w:name="a8"/>
      <w:bookmarkEnd w:id="20"/>
      <w:r>
        <w:rPr>
          <w:color w:val="000000"/>
        </w:rPr>
        <w:t>*** Запрашивается при наличии документа, под</w:t>
      </w:r>
      <w:r>
        <w:rPr>
          <w:color w:val="000000"/>
        </w:rPr>
        <w:t>тверждающего согласие заинтересованного лица на представление по запросу уполномоченного органа другими государственными органами, иными организациями документов и (или) сведений, необходимых для осуществления административной процедуры, содержащих информа</w:t>
      </w:r>
      <w:r>
        <w:rPr>
          <w:color w:val="000000"/>
        </w:rPr>
        <w:t>цию, касающуюся заинтересованного лица и относящуюся к коммерческой или иной охраняемой законом тайне, если заинтересованное лицо не представило такие документы и (или) сведения самостоятельно.</w:t>
      </w:r>
    </w:p>
    <w:p w:rsidR="008E72B2" w:rsidRDefault="008E72B2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8E72B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A8"/>
    <w:rsid w:val="007F05A8"/>
    <w:rsid w:val="008E72B2"/>
    <w:rsid w:val="00C3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2EF81-A165-4374-B862-E632B6A2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14551</Words>
  <Characters>82943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Пчеленкова Наталья Ивановна</dc:creator>
  <cp:lastModifiedBy>Пчеленкова Наталья Ивановна</cp:lastModifiedBy>
  <cp:revision>2</cp:revision>
  <dcterms:created xsi:type="dcterms:W3CDTF">2026-01-23T10:17:00Z</dcterms:created>
  <dcterms:modified xsi:type="dcterms:W3CDTF">2026-01-23T10:17:00Z</dcterms:modified>
</cp:coreProperties>
</file>